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145FCA" w14:textId="19EBD60B" w:rsidR="000746C5" w:rsidRPr="00341AC4" w:rsidRDefault="003B6F34" w:rsidP="004501ED">
      <w:pPr>
        <w:spacing w:line="276" w:lineRule="auto"/>
        <w:ind w:left="6889" w:hanging="6889"/>
        <w:jc w:val="right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Załącznik nr 4 do zarządzenia nr</w:t>
      </w:r>
      <w:r w:rsidR="0051367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189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/202</w:t>
      </w:r>
      <w:r w:rsidR="00566B57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5</w:t>
      </w:r>
    </w:p>
    <w:p w14:paraId="2FF48E7D" w14:textId="0508FD06" w:rsidR="000746C5" w:rsidRPr="00341AC4" w:rsidRDefault="003B6F34" w:rsidP="004501E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</w:rPr>
      </w:pPr>
      <w:r w:rsidRPr="00CA3616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341AC4">
        <w:rPr>
          <w:rFonts w:asciiTheme="minorHAnsi" w:hAnsiTheme="minorHAnsi" w:cstheme="minorHAnsi"/>
          <w:b/>
          <w:bCs/>
          <w:iCs/>
          <w:color w:val="000000" w:themeColor="text1"/>
        </w:rPr>
        <w:t>P</w:t>
      </w:r>
      <w:r w:rsidRPr="00341AC4">
        <w:rPr>
          <w:rFonts w:asciiTheme="minorHAnsi" w:hAnsiTheme="minorHAnsi" w:cstheme="minorHAnsi"/>
          <w:b/>
          <w:bCs/>
          <w:iCs/>
          <w:color w:val="000000" w:themeColor="text1"/>
        </w:rPr>
        <w:t>RZEDMIOTU</w:t>
      </w:r>
      <w:r w:rsidR="00654EA0" w:rsidRPr="00341AC4">
        <w:rPr>
          <w:rFonts w:asciiTheme="minorHAnsi" w:hAnsiTheme="minorHAnsi" w:cstheme="minorHAnsi"/>
          <w:b/>
          <w:bCs/>
          <w:iCs/>
          <w:color w:val="000000" w:themeColor="text1"/>
        </w:rPr>
        <w:t xml:space="preserve"> (ZAJĘĆ)</w:t>
      </w:r>
    </w:p>
    <w:p w14:paraId="4F1D28DF" w14:textId="28DA211F" w:rsidR="00363F81" w:rsidRPr="00341AC4" w:rsidRDefault="00363F81" w:rsidP="004501ED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Kod przedmiotu (zajęć):</w:t>
      </w:r>
      <w:r w:rsidR="00F518BD" w:rsidRPr="00F518BD">
        <w:t xml:space="preserve"> </w:t>
      </w:r>
      <w:r w:rsidR="00F518BD" w:rsidRPr="00F518BD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0912-7LEK-C-O</w:t>
      </w:r>
    </w:p>
    <w:p w14:paraId="43134346" w14:textId="7822ACC9" w:rsidR="004501ED" w:rsidRPr="00341AC4" w:rsidRDefault="004838B3" w:rsidP="004501ED">
      <w:pPr>
        <w:pStyle w:val="Nagwek3"/>
        <w:spacing w:line="276" w:lineRule="auto"/>
        <w:ind w:firstLine="426"/>
        <w:rPr>
          <w:rFonts w:asciiTheme="minorHAnsi" w:hAnsiTheme="minorHAnsi" w:cstheme="minorHAnsi"/>
          <w:b/>
          <w:bCs/>
          <w:color w:val="000000" w:themeColor="text1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Nazwa przedmiotu </w:t>
      </w:r>
      <w:bookmarkStart w:id="0" w:name="_Hlk210305669"/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(zajęć) </w:t>
      </w:r>
      <w:bookmarkEnd w:id="0"/>
      <w:r w:rsidRPr="00341AC4">
        <w:rPr>
          <w:rFonts w:asciiTheme="minorHAnsi" w:hAnsiTheme="minorHAnsi" w:cstheme="minorHAnsi"/>
          <w:b/>
          <w:bCs/>
          <w:color w:val="000000" w:themeColor="text1"/>
        </w:rPr>
        <w:t>w języku polskim:</w:t>
      </w:r>
      <w:r w:rsidR="00F518BD" w:rsidRPr="00F518BD">
        <w:t xml:space="preserve"> </w:t>
      </w:r>
      <w:r w:rsidR="00F518BD" w:rsidRPr="00F518BD">
        <w:rPr>
          <w:rFonts w:asciiTheme="minorHAnsi" w:hAnsiTheme="minorHAnsi" w:cstheme="minorHAnsi"/>
          <w:b/>
          <w:bCs/>
          <w:color w:val="000000" w:themeColor="text1"/>
        </w:rPr>
        <w:t>Onkologia</w:t>
      </w:r>
    </w:p>
    <w:p w14:paraId="274BA5FF" w14:textId="4213A6FB" w:rsidR="004838B3" w:rsidRPr="00341AC4" w:rsidRDefault="004838B3" w:rsidP="004501ED">
      <w:pPr>
        <w:pStyle w:val="Styl1"/>
        <w:spacing w:line="276" w:lineRule="auto"/>
        <w:ind w:firstLine="426"/>
        <w:rPr>
          <w:i w:val="0"/>
          <w:iCs/>
          <w:color w:val="000000" w:themeColor="text1"/>
        </w:rPr>
      </w:pPr>
      <w:r w:rsidRPr="00341AC4">
        <w:rPr>
          <w:b/>
          <w:bCs/>
          <w:i w:val="0"/>
          <w:iCs/>
          <w:color w:val="000000" w:themeColor="text1"/>
        </w:rPr>
        <w:t>Nazwa przedmiotu (zajęć) w języku angielskim:</w:t>
      </w:r>
      <w:r w:rsidR="00F518BD">
        <w:rPr>
          <w:b/>
          <w:bCs/>
          <w:i w:val="0"/>
          <w:iCs/>
          <w:color w:val="000000" w:themeColor="text1"/>
        </w:rPr>
        <w:t xml:space="preserve"> </w:t>
      </w:r>
      <w:proofErr w:type="spellStart"/>
      <w:r w:rsidR="00F518BD" w:rsidRPr="00F518BD">
        <w:rPr>
          <w:b/>
          <w:bCs/>
          <w:i w:val="0"/>
          <w:iCs/>
          <w:color w:val="000000" w:themeColor="text1"/>
        </w:rPr>
        <w:t>On</w:t>
      </w:r>
      <w:r w:rsidR="00F64A40">
        <w:rPr>
          <w:b/>
          <w:bCs/>
          <w:i w:val="0"/>
          <w:iCs/>
          <w:color w:val="000000" w:themeColor="text1"/>
        </w:rPr>
        <w:t>c</w:t>
      </w:r>
      <w:r w:rsidR="00F518BD" w:rsidRPr="00F518BD">
        <w:rPr>
          <w:b/>
          <w:bCs/>
          <w:i w:val="0"/>
          <w:iCs/>
          <w:color w:val="000000" w:themeColor="text1"/>
        </w:rPr>
        <w:t>ology</w:t>
      </w:r>
      <w:proofErr w:type="spellEnd"/>
    </w:p>
    <w:p w14:paraId="1405C745" w14:textId="3853D916" w:rsidR="000746C5" w:rsidRPr="00341AC4" w:rsidRDefault="00937B44" w:rsidP="004501ED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Usytuowanie</w:t>
      </w:r>
      <w:r w:rsidR="00BE67AE" w:rsidRPr="00341AC4">
        <w:rPr>
          <w:iCs/>
          <w:color w:val="000000" w:themeColor="text1"/>
          <w:sz w:val="24"/>
          <w:szCs w:val="24"/>
        </w:rPr>
        <w:t xml:space="preserve"> 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  <w:r w:rsidRPr="00341AC4">
        <w:rPr>
          <w:iCs/>
          <w:color w:val="000000" w:themeColor="text1"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F518BD" w:rsidRPr="00341AC4" w14:paraId="56311982" w14:textId="77777777" w:rsidTr="00005620">
        <w:trPr>
          <w:trHeight w:val="282"/>
          <w:jc w:val="center"/>
        </w:trPr>
        <w:tc>
          <w:tcPr>
            <w:tcW w:w="4742" w:type="dxa"/>
          </w:tcPr>
          <w:p w14:paraId="3CBA5325" w14:textId="655D577B" w:rsidR="00F518BD" w:rsidRPr="00341AC4" w:rsidRDefault="00F518BD" w:rsidP="00F518B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48B4E" w14:textId="53013B89" w:rsidR="00F518BD" w:rsidRPr="00F518BD" w:rsidRDefault="00F518BD" w:rsidP="00F518B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518B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lekarski</w:t>
            </w:r>
          </w:p>
        </w:tc>
      </w:tr>
      <w:tr w:rsidR="00F518BD" w:rsidRPr="00341AC4" w14:paraId="4F60DDAE" w14:textId="77777777" w:rsidTr="00005620">
        <w:trPr>
          <w:trHeight w:val="285"/>
          <w:jc w:val="center"/>
        </w:trPr>
        <w:tc>
          <w:tcPr>
            <w:tcW w:w="4742" w:type="dxa"/>
          </w:tcPr>
          <w:p w14:paraId="34AC78D4" w14:textId="08FC496A" w:rsidR="00F518BD" w:rsidRPr="00341AC4" w:rsidRDefault="00F518BD" w:rsidP="00F518B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studiów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4265F" w14:textId="7155E835" w:rsidR="00F518BD" w:rsidRPr="00341AC4" w:rsidRDefault="00F518BD" w:rsidP="00F518B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518B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Stacjonarne/ niestacjonarne</w:t>
            </w:r>
          </w:p>
        </w:tc>
      </w:tr>
      <w:tr w:rsidR="00F518BD" w:rsidRPr="00341AC4" w14:paraId="15D8E656" w14:textId="77777777" w:rsidTr="00005620">
        <w:trPr>
          <w:trHeight w:val="285"/>
          <w:jc w:val="center"/>
        </w:trPr>
        <w:tc>
          <w:tcPr>
            <w:tcW w:w="4742" w:type="dxa"/>
          </w:tcPr>
          <w:p w14:paraId="66CB51F4" w14:textId="3D09229F" w:rsidR="00F518BD" w:rsidRPr="00341AC4" w:rsidRDefault="00F518BD" w:rsidP="00F518B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color w:val="000000" w:themeColor="text1"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3F634" w14:textId="07BA399C" w:rsidR="00F518BD" w:rsidRPr="00341AC4" w:rsidRDefault="00F518BD" w:rsidP="00F518B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518B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Jednolite studia magisterskie</w:t>
            </w:r>
          </w:p>
        </w:tc>
      </w:tr>
      <w:tr w:rsidR="00F518BD" w:rsidRPr="00341AC4" w14:paraId="24A4112E" w14:textId="77777777" w:rsidTr="00BA3E81">
        <w:trPr>
          <w:trHeight w:val="285"/>
          <w:jc w:val="center"/>
        </w:trPr>
        <w:tc>
          <w:tcPr>
            <w:tcW w:w="4742" w:type="dxa"/>
          </w:tcPr>
          <w:p w14:paraId="44A41269" w14:textId="1304D5E3" w:rsidR="00F518BD" w:rsidRPr="00341AC4" w:rsidRDefault="00F518BD" w:rsidP="00F518B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31185" w14:textId="1D5E215C" w:rsidR="00F518BD" w:rsidRPr="00341AC4" w:rsidRDefault="00F518BD" w:rsidP="00F518B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F518B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Ogólnoakademicki</w:t>
            </w:r>
            <w:proofErr w:type="spellEnd"/>
            <w:r w:rsidRPr="00F518B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</w:p>
        </w:tc>
      </w:tr>
      <w:tr w:rsidR="00F518BD" w:rsidRPr="00341AC4" w14:paraId="665D7137" w14:textId="77777777" w:rsidTr="00BA3E81">
        <w:trPr>
          <w:trHeight w:val="282"/>
          <w:jc w:val="center"/>
        </w:trPr>
        <w:tc>
          <w:tcPr>
            <w:tcW w:w="4742" w:type="dxa"/>
          </w:tcPr>
          <w:p w14:paraId="4533E0D6" w14:textId="3B7F67D4" w:rsidR="00F518BD" w:rsidRPr="00341AC4" w:rsidRDefault="00F518BD" w:rsidP="00F518B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Osoba przygotowująca kartę przedmiotu (zajęć)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54463" w14:textId="3F3295D9" w:rsidR="00F518BD" w:rsidRPr="00341AC4" w:rsidRDefault="00F518BD" w:rsidP="00F518B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518B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prof. dr hab.  Stanisław Góźdź</w:t>
            </w:r>
          </w:p>
        </w:tc>
      </w:tr>
      <w:tr w:rsidR="00F518BD" w:rsidRPr="00341AC4" w14:paraId="61AC06B3" w14:textId="77777777" w:rsidTr="00BA3E81">
        <w:trPr>
          <w:trHeight w:val="285"/>
          <w:jc w:val="center"/>
        </w:trPr>
        <w:tc>
          <w:tcPr>
            <w:tcW w:w="4742" w:type="dxa"/>
          </w:tcPr>
          <w:p w14:paraId="29CD3083" w14:textId="2619BB49" w:rsidR="00F518BD" w:rsidRPr="00341AC4" w:rsidRDefault="00F518BD" w:rsidP="00F518B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Kontakt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AC9C9" w14:textId="12AB6DFE" w:rsidR="00F518BD" w:rsidRPr="00F518BD" w:rsidRDefault="00F518BD" w:rsidP="00F518B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518B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stanislaw.gozdz@ujk.edu.pl</w:t>
            </w:r>
          </w:p>
        </w:tc>
      </w:tr>
    </w:tbl>
    <w:p w14:paraId="07E319B6" w14:textId="74AAD63C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Ogólna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41AC4" w:rsidRPr="00341AC4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70B02192" w:rsidR="000746C5" w:rsidRPr="00341AC4" w:rsidRDefault="00F518BD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518B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Polski</w:t>
            </w:r>
          </w:p>
        </w:tc>
      </w:tr>
      <w:tr w:rsidR="00341AC4" w:rsidRPr="00341AC4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286BD514" w:rsidR="000746C5" w:rsidRPr="00341AC4" w:rsidRDefault="00F518BD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518B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Podstawowa wiedza z zakresu onkologii</w:t>
            </w:r>
          </w:p>
        </w:tc>
      </w:tr>
    </w:tbl>
    <w:p w14:paraId="3E7144CC" w14:textId="6D64921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Szczegółowa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F518BD" w:rsidRPr="00341AC4" w14:paraId="30DFC9B5" w14:textId="77777777" w:rsidTr="00074ECE">
        <w:trPr>
          <w:trHeight w:val="285"/>
          <w:jc w:val="center"/>
        </w:trPr>
        <w:tc>
          <w:tcPr>
            <w:tcW w:w="3466" w:type="dxa"/>
          </w:tcPr>
          <w:p w14:paraId="1A691396" w14:textId="107C7E23" w:rsidR="00F518BD" w:rsidRPr="00341AC4" w:rsidRDefault="00F518BD" w:rsidP="00F518B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zajęć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1344A" w14:textId="6CF78CD8" w:rsidR="00F518BD" w:rsidRPr="00341AC4" w:rsidRDefault="00F518BD" w:rsidP="00F518B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518B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Wykład (w tym e-learning); Ćwiczenia; Ćwiczenia praktyczne  </w:t>
            </w:r>
          </w:p>
        </w:tc>
      </w:tr>
      <w:tr w:rsidR="00F518BD" w:rsidRPr="00341AC4" w14:paraId="4465DD68" w14:textId="77777777" w:rsidTr="00074ECE">
        <w:trPr>
          <w:trHeight w:val="282"/>
          <w:jc w:val="center"/>
        </w:trPr>
        <w:tc>
          <w:tcPr>
            <w:tcW w:w="3466" w:type="dxa"/>
          </w:tcPr>
          <w:p w14:paraId="144A01E5" w14:textId="0FE12A02" w:rsidR="00F518BD" w:rsidRPr="00341AC4" w:rsidRDefault="00F518BD" w:rsidP="00F518B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75933" w14:textId="6FE31AAD" w:rsidR="00F518BD" w:rsidRPr="00341AC4" w:rsidRDefault="00F518BD" w:rsidP="00F518B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518B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Zajęcia w pomieszczeniach dydaktycznych UJK, Klinika Onkologii Klinicznej Świętokrzyskie Centrum Onkologii</w:t>
            </w:r>
          </w:p>
        </w:tc>
      </w:tr>
      <w:tr w:rsidR="00F518BD" w:rsidRPr="00341AC4" w14:paraId="7FFE317E" w14:textId="77777777" w:rsidTr="00074ECE">
        <w:trPr>
          <w:trHeight w:val="285"/>
          <w:jc w:val="center"/>
        </w:trPr>
        <w:tc>
          <w:tcPr>
            <w:tcW w:w="3466" w:type="dxa"/>
          </w:tcPr>
          <w:p w14:paraId="12EBBD92" w14:textId="5CF8C483" w:rsidR="00F518BD" w:rsidRPr="00341AC4" w:rsidRDefault="00F518BD" w:rsidP="00F518B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21CC5" w14:textId="77777777" w:rsidR="00F518BD" w:rsidRDefault="00F518BD" w:rsidP="000B0BD9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518B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Wykład– egzamin</w:t>
            </w:r>
            <w:r w:rsidR="00FB415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F64A4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testowy</w:t>
            </w:r>
            <w:r w:rsidRPr="00F518B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; ćwiczenia i ćwiczenia praktyczne – zaliczenie z oceną</w:t>
            </w:r>
          </w:p>
          <w:p w14:paraId="78D434E5" w14:textId="480A9D65" w:rsidR="000B0BD9" w:rsidRPr="00341AC4" w:rsidRDefault="000B0BD9" w:rsidP="000B0BD9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B0BD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Wykłady są obowiązkowe zgodnie z rozdz. III, §7, ust.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 pkt.2 Regulaminu Studiów UJK</w:t>
            </w:r>
            <w:bookmarkStart w:id="1" w:name="_GoBack"/>
            <w:bookmarkEnd w:id="1"/>
          </w:p>
        </w:tc>
      </w:tr>
      <w:tr w:rsidR="00F518BD" w:rsidRPr="00341AC4" w14:paraId="70E32DCA" w14:textId="77777777" w:rsidTr="00074ECE">
        <w:trPr>
          <w:trHeight w:val="282"/>
          <w:jc w:val="center"/>
        </w:trPr>
        <w:tc>
          <w:tcPr>
            <w:tcW w:w="3466" w:type="dxa"/>
          </w:tcPr>
          <w:p w14:paraId="55BDBC2A" w14:textId="467B498A" w:rsidR="00F518BD" w:rsidRPr="00341AC4" w:rsidRDefault="00F518BD" w:rsidP="00F518B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FFAAF" w14:textId="77777777" w:rsidR="00F518BD" w:rsidRPr="00F518BD" w:rsidRDefault="00F518BD" w:rsidP="00F518B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518B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Wykład: wykład informacyjny, wykład konwersatoryjny</w:t>
            </w:r>
          </w:p>
          <w:p w14:paraId="76F0DA52" w14:textId="77777777" w:rsidR="00F518BD" w:rsidRPr="00F518BD" w:rsidRDefault="00F518BD" w:rsidP="00F518B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518B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Ćwiczenia: praca ze źródłem drukowanym, objaśnienia, dyskusja wielokrotna, metoda problemowa</w:t>
            </w:r>
          </w:p>
          <w:p w14:paraId="6AE867CE" w14:textId="10F47853" w:rsidR="00F518BD" w:rsidRPr="00341AC4" w:rsidRDefault="00F518BD" w:rsidP="00F518B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518B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Ćwiczenia praktyczne: praca ze źródłem drukowanym, analiza </w:t>
            </w:r>
            <w:proofErr w:type="spellStart"/>
            <w:r w:rsidRPr="00F518B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przypadku,dyskusja</w:t>
            </w:r>
            <w:proofErr w:type="spellEnd"/>
            <w:r w:rsidRPr="00F518B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F518B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wielokrotna,obserwacja</w:t>
            </w:r>
            <w:proofErr w:type="spellEnd"/>
          </w:p>
        </w:tc>
      </w:tr>
      <w:tr w:rsidR="00F518BD" w:rsidRPr="00341AC4" w14:paraId="1DDA2B5B" w14:textId="77777777" w:rsidTr="000C725D">
        <w:trPr>
          <w:trHeight w:val="285"/>
          <w:jc w:val="center"/>
        </w:trPr>
        <w:tc>
          <w:tcPr>
            <w:tcW w:w="3466" w:type="dxa"/>
          </w:tcPr>
          <w:p w14:paraId="16A3B496" w14:textId="606439FB" w:rsidR="00F518BD" w:rsidRPr="00341AC4" w:rsidRDefault="00F518BD" w:rsidP="00F518B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3.5.a. Wykaz literatury podstawowej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7BB3C7" w14:textId="51AEB1C3" w:rsidR="00F518BD" w:rsidRPr="00F518BD" w:rsidRDefault="00F518BD" w:rsidP="00F518B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F518B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Jassem</w:t>
            </w:r>
            <w:proofErr w:type="spellEnd"/>
            <w:r w:rsidRPr="00F518B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J., Kordek R.(red.) Onkologia. Podręcznik dla studentów i lekarzy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, </w:t>
            </w:r>
            <w:r w:rsidRPr="00F518B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Wyd. Via </w:t>
            </w:r>
            <w:proofErr w:type="spellStart"/>
            <w:r w:rsidRPr="00F518B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Medica</w:t>
            </w:r>
            <w:proofErr w:type="spellEnd"/>
            <w:r w:rsidRPr="00F518B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, Gdańsk  2024.</w:t>
            </w:r>
          </w:p>
          <w:p w14:paraId="21539079" w14:textId="71ACB2D4" w:rsidR="00F518BD" w:rsidRPr="00341AC4" w:rsidRDefault="00F518BD" w:rsidP="00F518B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518B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Krzakowski M., </w:t>
            </w:r>
            <w:proofErr w:type="spellStart"/>
            <w:r w:rsidRPr="00F518B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Potemski</w:t>
            </w:r>
            <w:proofErr w:type="spellEnd"/>
            <w:r w:rsidRPr="00F518B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P., Warzocha K., Wysocki P. (red.) Onkologia Kliniczna, t. 1-3 Wyd. Via </w:t>
            </w:r>
            <w:proofErr w:type="spellStart"/>
            <w:r w:rsidRPr="00F518B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Medica</w:t>
            </w:r>
            <w:proofErr w:type="spellEnd"/>
            <w:r w:rsidRPr="00F518B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, Gdańsk 2023.</w:t>
            </w:r>
          </w:p>
        </w:tc>
      </w:tr>
      <w:tr w:rsidR="00F518BD" w:rsidRPr="00341AC4" w14:paraId="3DB0DE59" w14:textId="77777777" w:rsidTr="000C725D">
        <w:trPr>
          <w:trHeight w:val="285"/>
          <w:jc w:val="center"/>
        </w:trPr>
        <w:tc>
          <w:tcPr>
            <w:tcW w:w="3466" w:type="dxa"/>
          </w:tcPr>
          <w:p w14:paraId="57EB2E29" w14:textId="2B97249C" w:rsidR="00F518BD" w:rsidRPr="00341AC4" w:rsidRDefault="00F518BD" w:rsidP="00F518B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3.5.b. Wykaz literatury uzupełniającej</w:t>
            </w:r>
          </w:p>
        </w:tc>
        <w:tc>
          <w:tcPr>
            <w:tcW w:w="6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6B6D4" w14:textId="0955718B" w:rsidR="00F518BD" w:rsidRPr="00341AC4" w:rsidRDefault="00F518BD" w:rsidP="00F518B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F518B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Jezela</w:t>
            </w:r>
            <w:proofErr w:type="spellEnd"/>
            <w:r w:rsidRPr="00F518B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-Stanek A., Chorostowska-</w:t>
            </w:r>
            <w:proofErr w:type="spellStart"/>
            <w:r w:rsidRPr="00F518B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Wynimko</w:t>
            </w:r>
            <w:proofErr w:type="spellEnd"/>
            <w:r w:rsidRPr="00F518B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J., Krzakowski M. </w:t>
            </w:r>
            <w:proofErr w:type="spellStart"/>
            <w:r w:rsidRPr="00F518B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Onkogenetyka</w:t>
            </w:r>
            <w:proofErr w:type="spellEnd"/>
            <w:r w:rsidRPr="00F518B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PZWL2025</w:t>
            </w:r>
          </w:p>
        </w:tc>
      </w:tr>
    </w:tbl>
    <w:p w14:paraId="211E22AD" w14:textId="632220BB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Cele, treści i efekty uczenia się</w:t>
      </w:r>
    </w:p>
    <w:p w14:paraId="467AD185" w14:textId="78831576" w:rsidR="003E0703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Cele przedmiotu (zajęć) (z uwzględnieniem formy zajęć)</w:t>
      </w:r>
    </w:p>
    <w:p w14:paraId="3BBD1F7F" w14:textId="77777777" w:rsidR="00535E73" w:rsidRPr="00535E73" w:rsidRDefault="00535E73" w:rsidP="00535E73">
      <w:pPr>
        <w:rPr>
          <w:rFonts w:asciiTheme="minorHAnsi" w:hAnsiTheme="minorHAnsi" w:cstheme="minorHAnsi"/>
          <w:b/>
          <w:iCs/>
          <w:color w:val="000000" w:themeColor="text1"/>
          <w:sz w:val="21"/>
          <w:szCs w:val="21"/>
        </w:rPr>
      </w:pPr>
      <w:r w:rsidRPr="00535E73">
        <w:rPr>
          <w:rFonts w:asciiTheme="minorHAnsi" w:hAnsiTheme="minorHAnsi" w:cstheme="minorHAnsi"/>
          <w:b/>
          <w:iCs/>
          <w:color w:val="000000" w:themeColor="text1"/>
          <w:sz w:val="21"/>
          <w:szCs w:val="21"/>
        </w:rPr>
        <w:t>Wykłady:</w:t>
      </w:r>
    </w:p>
    <w:p w14:paraId="616E0DBF" w14:textId="77777777" w:rsidR="00535E73" w:rsidRPr="00535E73" w:rsidRDefault="00535E73" w:rsidP="00535E73">
      <w:pPr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535E73">
        <w:rPr>
          <w:rFonts w:asciiTheme="minorHAnsi" w:hAnsiTheme="minorHAnsi" w:cstheme="minorHAnsi"/>
          <w:b/>
          <w:iCs/>
          <w:color w:val="000000" w:themeColor="text1"/>
          <w:sz w:val="21"/>
          <w:szCs w:val="21"/>
        </w:rPr>
        <w:t>C1</w:t>
      </w:r>
      <w:r w:rsidRPr="00535E73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 xml:space="preserve"> Zapoznanie studentów z epidemiologią , diagnostyką i leczeniem nowotworów,</w:t>
      </w:r>
    </w:p>
    <w:p w14:paraId="56124495" w14:textId="77777777" w:rsidR="00535E73" w:rsidRPr="00535E73" w:rsidRDefault="00535E73" w:rsidP="00535E73">
      <w:pPr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535E73">
        <w:rPr>
          <w:rFonts w:asciiTheme="minorHAnsi" w:hAnsiTheme="minorHAnsi" w:cstheme="minorHAnsi"/>
          <w:b/>
          <w:iCs/>
          <w:color w:val="000000" w:themeColor="text1"/>
          <w:sz w:val="21"/>
          <w:szCs w:val="21"/>
        </w:rPr>
        <w:t>C2</w:t>
      </w:r>
      <w:r w:rsidRPr="00535E73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 xml:space="preserve"> Poznanie zasad leczenia bólu nowotworowego </w:t>
      </w:r>
    </w:p>
    <w:p w14:paraId="15DDED0F" w14:textId="77777777" w:rsidR="00535E73" w:rsidRPr="00535E73" w:rsidRDefault="00535E73" w:rsidP="00535E73">
      <w:pPr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535E73">
        <w:rPr>
          <w:rFonts w:asciiTheme="minorHAnsi" w:hAnsiTheme="minorHAnsi" w:cstheme="minorHAnsi"/>
          <w:b/>
          <w:iCs/>
          <w:color w:val="000000" w:themeColor="text1"/>
          <w:sz w:val="21"/>
          <w:szCs w:val="21"/>
        </w:rPr>
        <w:t>C3</w:t>
      </w:r>
      <w:r w:rsidRPr="00535E73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 xml:space="preserve"> Poznanie zasad badań przesiewowych w onkologii</w:t>
      </w:r>
    </w:p>
    <w:p w14:paraId="7DDC259F" w14:textId="77777777" w:rsidR="00535E73" w:rsidRPr="00535E73" w:rsidRDefault="00535E73" w:rsidP="00535E73">
      <w:pPr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535E73">
        <w:rPr>
          <w:rFonts w:asciiTheme="minorHAnsi" w:hAnsiTheme="minorHAnsi" w:cstheme="minorHAnsi"/>
          <w:b/>
          <w:iCs/>
          <w:color w:val="000000" w:themeColor="text1"/>
          <w:sz w:val="21"/>
          <w:szCs w:val="21"/>
        </w:rPr>
        <w:t>C4</w:t>
      </w:r>
      <w:r w:rsidRPr="00535E73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 xml:space="preserve"> Zapoznanie studentów ze specyfiką pracy z pacjentami onkologicznymi</w:t>
      </w:r>
    </w:p>
    <w:p w14:paraId="6E327F16" w14:textId="77777777" w:rsidR="00535E73" w:rsidRDefault="00535E73" w:rsidP="00535E73">
      <w:pPr>
        <w:pStyle w:val="TableParagraph"/>
        <w:snapToGrid w:val="0"/>
        <w:spacing w:line="276" w:lineRule="auto"/>
        <w:ind w:left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22426C46" w14:textId="77777777" w:rsidR="00535E73" w:rsidRDefault="00535E73" w:rsidP="00535E73">
      <w:pPr>
        <w:pStyle w:val="TableParagraph"/>
        <w:snapToGrid w:val="0"/>
        <w:spacing w:line="276" w:lineRule="auto"/>
        <w:ind w:left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019C486A" w14:textId="77777777" w:rsidR="00535E73" w:rsidRDefault="00535E73" w:rsidP="00535E73">
      <w:pPr>
        <w:pStyle w:val="TableParagraph"/>
        <w:snapToGrid w:val="0"/>
        <w:spacing w:line="276" w:lineRule="auto"/>
        <w:ind w:left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6392C387" w14:textId="77777777" w:rsidR="00535E73" w:rsidRPr="00341AC4" w:rsidRDefault="00535E73" w:rsidP="00535E73">
      <w:pPr>
        <w:pStyle w:val="TableParagraph"/>
        <w:snapToGrid w:val="0"/>
        <w:spacing w:line="276" w:lineRule="auto"/>
        <w:ind w:left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67708B6E" w14:textId="17C856B3" w:rsidR="003E0703" w:rsidRPr="00341AC4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Treści programowe (z uwzględnieniem formy zajęć)</w:t>
      </w:r>
    </w:p>
    <w:p w14:paraId="63A1E98E" w14:textId="77777777" w:rsidR="003E0703" w:rsidRPr="000B0BD9" w:rsidRDefault="003E0703" w:rsidP="004501ED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0B0BD9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Wykłady</w:t>
      </w:r>
    </w:p>
    <w:p w14:paraId="1E595666" w14:textId="77777777" w:rsidR="00535E73" w:rsidRPr="000B0BD9" w:rsidRDefault="00535E73" w:rsidP="00535E73">
      <w:pPr>
        <w:pStyle w:val="TableParagraph"/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0B0BD9">
        <w:rPr>
          <w:rFonts w:asciiTheme="minorHAnsi" w:hAnsiTheme="minorHAnsi" w:cstheme="minorHAnsi"/>
          <w:color w:val="000000" w:themeColor="text1"/>
          <w:sz w:val="24"/>
          <w:szCs w:val="24"/>
        </w:rPr>
        <w:t>Miejsce zajęć ŚCO</w:t>
      </w:r>
    </w:p>
    <w:p w14:paraId="64544132" w14:textId="77777777" w:rsidR="00535E73" w:rsidRPr="000B0BD9" w:rsidRDefault="00535E73" w:rsidP="00535E73">
      <w:pPr>
        <w:pStyle w:val="TableParagraph"/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0B0BD9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1. Epidemiologia nowotworów i czynniki zależne w ich występowaniu. </w:t>
      </w:r>
      <w:proofErr w:type="spellStart"/>
      <w:r w:rsidRPr="000B0BD9">
        <w:rPr>
          <w:rFonts w:asciiTheme="minorHAnsi" w:hAnsiTheme="minorHAnsi" w:cstheme="minorHAnsi"/>
          <w:color w:val="000000" w:themeColor="text1"/>
          <w:sz w:val="24"/>
          <w:szCs w:val="24"/>
        </w:rPr>
        <w:t>Skriningowe</w:t>
      </w:r>
      <w:proofErr w:type="spellEnd"/>
      <w:r w:rsidRPr="000B0BD9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badania przesiewowe.</w:t>
      </w:r>
    </w:p>
    <w:p w14:paraId="751FB9EC" w14:textId="2E10855B" w:rsidR="00535E73" w:rsidRPr="000B0BD9" w:rsidRDefault="000B0BD9" w:rsidP="00535E73">
      <w:pPr>
        <w:pStyle w:val="TableParagraph"/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2</w:t>
      </w:r>
      <w:r w:rsidR="00535E73" w:rsidRPr="000B0BD9">
        <w:rPr>
          <w:rFonts w:asciiTheme="minorHAnsi" w:hAnsiTheme="minorHAnsi" w:cstheme="minorHAnsi"/>
          <w:color w:val="000000" w:themeColor="text1"/>
          <w:sz w:val="24"/>
          <w:szCs w:val="24"/>
        </w:rPr>
        <w:t>. Podstawowa  symptomatologia nowotworów. Badania diagnostyczne wykorzystywane w onkologii.</w:t>
      </w:r>
    </w:p>
    <w:p w14:paraId="5D2C824D" w14:textId="78435A89" w:rsidR="00535E73" w:rsidRPr="000B0BD9" w:rsidRDefault="000B0BD9" w:rsidP="00535E73">
      <w:pPr>
        <w:pStyle w:val="TableParagraph"/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3</w:t>
      </w:r>
      <w:r w:rsidR="00535E73" w:rsidRPr="000B0BD9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Leczenie skojarzone w onkologii. </w:t>
      </w:r>
    </w:p>
    <w:p w14:paraId="0F8FAFA6" w14:textId="3DCC0B0C" w:rsidR="00535E73" w:rsidRPr="000B0BD9" w:rsidRDefault="000B0BD9" w:rsidP="00535E73">
      <w:pPr>
        <w:pStyle w:val="TableParagraph"/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4</w:t>
      </w:r>
      <w:r w:rsidR="00535E73" w:rsidRPr="000B0BD9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 Podstawy leczenia systemowego. </w:t>
      </w:r>
    </w:p>
    <w:p w14:paraId="16522775" w14:textId="7AC8C269" w:rsidR="00535E73" w:rsidRPr="000B0BD9" w:rsidRDefault="000B0BD9" w:rsidP="00535E73">
      <w:pPr>
        <w:pStyle w:val="TableParagraph"/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5</w:t>
      </w:r>
      <w:r w:rsidR="00535E73" w:rsidRPr="000B0BD9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 Rola radioterapii w onkologii. </w:t>
      </w:r>
    </w:p>
    <w:p w14:paraId="3AA860EC" w14:textId="1560E540" w:rsidR="00535E73" w:rsidRPr="000B0BD9" w:rsidRDefault="000B0BD9" w:rsidP="00535E73">
      <w:pPr>
        <w:pStyle w:val="TableParagraph"/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6</w:t>
      </w:r>
      <w:r w:rsidR="00535E73" w:rsidRPr="000B0BD9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 Stany nagłe w onkologii. </w:t>
      </w:r>
    </w:p>
    <w:p w14:paraId="390CB889" w14:textId="77777777" w:rsidR="000B0BD9" w:rsidRDefault="000B0BD9" w:rsidP="00535E73">
      <w:pPr>
        <w:pStyle w:val="TableParagraph"/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492053C5" w14:textId="689B0F54" w:rsidR="003E0703" w:rsidRPr="000B0BD9" w:rsidRDefault="003E0703" w:rsidP="00535E73">
      <w:pPr>
        <w:pStyle w:val="TableParagraph"/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0B0BD9">
        <w:rPr>
          <w:rFonts w:asciiTheme="minorHAnsi" w:hAnsiTheme="minorHAnsi" w:cstheme="minorHAnsi"/>
          <w:color w:val="000000" w:themeColor="text1"/>
          <w:sz w:val="24"/>
          <w:szCs w:val="24"/>
        </w:rPr>
        <w:t>(w tym zajęcia prowadzone z wykorzystaniem metod i technik kształcenia na odległość)</w:t>
      </w:r>
    </w:p>
    <w:p w14:paraId="783A8E45" w14:textId="10F678A6" w:rsidR="003E0703" w:rsidRPr="000B0BD9" w:rsidRDefault="000B0BD9" w:rsidP="000B0BD9">
      <w:pPr>
        <w:pStyle w:val="TableParagraph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0B0BD9">
        <w:rPr>
          <w:rFonts w:asciiTheme="minorHAnsi" w:hAnsiTheme="minorHAnsi" w:cstheme="minorHAnsi"/>
          <w:color w:val="000000" w:themeColor="text1"/>
          <w:sz w:val="24"/>
          <w:szCs w:val="24"/>
        </w:rPr>
        <w:t>Onkogeneza</w:t>
      </w:r>
      <w:proofErr w:type="spellEnd"/>
      <w:r w:rsidRPr="000B0BD9">
        <w:rPr>
          <w:rFonts w:asciiTheme="minorHAnsi" w:hAnsiTheme="minorHAnsi" w:cstheme="minorHAnsi"/>
          <w:color w:val="000000" w:themeColor="text1"/>
          <w:sz w:val="24"/>
          <w:szCs w:val="24"/>
        </w:rPr>
        <w:t>, biologia nowotworów a ich podatność na leczenie.</w:t>
      </w:r>
    </w:p>
    <w:p w14:paraId="0FC57210" w14:textId="74FE8F9B" w:rsidR="00EA7C7B" w:rsidRPr="000B0BD9" w:rsidRDefault="00EA7C7B" w:rsidP="000B0BD9">
      <w:pPr>
        <w:pStyle w:val="TableParagraph"/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0E5EBCA3" w14:textId="77EAEF22" w:rsidR="00535E73" w:rsidRPr="000B0BD9" w:rsidRDefault="00535E73" w:rsidP="00535E73">
      <w:pPr>
        <w:pStyle w:val="Bezodstpw"/>
        <w:jc w:val="both"/>
        <w:rPr>
          <w:rFonts w:asciiTheme="minorHAnsi" w:hAnsiTheme="minorHAnsi" w:cstheme="minorHAnsi"/>
          <w:b/>
          <w:color w:val="000000" w:themeColor="text1"/>
        </w:rPr>
      </w:pPr>
      <w:r w:rsidRPr="000B0BD9">
        <w:rPr>
          <w:b/>
          <w:color w:val="000000" w:themeColor="text1"/>
        </w:rPr>
        <w:t xml:space="preserve">     </w:t>
      </w:r>
      <w:r w:rsidRPr="000B0BD9">
        <w:rPr>
          <w:rFonts w:asciiTheme="minorHAnsi" w:hAnsiTheme="minorHAnsi" w:cstheme="minorHAnsi"/>
          <w:b/>
          <w:color w:val="000000" w:themeColor="text1"/>
        </w:rPr>
        <w:t xml:space="preserve">   Ćwiczenia</w:t>
      </w:r>
    </w:p>
    <w:p w14:paraId="7A7D0ECD" w14:textId="77777777" w:rsidR="00535E73" w:rsidRPr="000B0BD9" w:rsidRDefault="00535E73" w:rsidP="00535E73">
      <w:pPr>
        <w:pStyle w:val="Bezodstpw"/>
        <w:ind w:left="639" w:hanging="279"/>
        <w:rPr>
          <w:rFonts w:asciiTheme="minorHAnsi" w:hAnsiTheme="minorHAnsi" w:cstheme="minorHAnsi"/>
          <w:b/>
          <w:color w:val="000000" w:themeColor="text1"/>
        </w:rPr>
      </w:pPr>
      <w:r w:rsidRPr="000B0BD9">
        <w:rPr>
          <w:rFonts w:asciiTheme="minorHAnsi" w:hAnsiTheme="minorHAnsi" w:cstheme="minorHAnsi"/>
          <w:b/>
          <w:color w:val="000000" w:themeColor="text1"/>
        </w:rPr>
        <w:t>Miejsce zajęć ŚCO Aula budynek administracyjny.</w:t>
      </w:r>
    </w:p>
    <w:p w14:paraId="5760BB77" w14:textId="77777777" w:rsidR="00535E73" w:rsidRPr="000B0BD9" w:rsidRDefault="00535E73" w:rsidP="00535E73">
      <w:pPr>
        <w:pStyle w:val="Bezodstpw"/>
        <w:ind w:left="639" w:hanging="279"/>
        <w:rPr>
          <w:rFonts w:asciiTheme="minorHAnsi" w:hAnsiTheme="minorHAnsi" w:cstheme="minorHAnsi"/>
          <w:b/>
          <w:color w:val="000000" w:themeColor="text1"/>
        </w:rPr>
      </w:pPr>
    </w:p>
    <w:p w14:paraId="2AADCFF3" w14:textId="77777777" w:rsidR="00535E73" w:rsidRPr="000B0BD9" w:rsidRDefault="00535E73" w:rsidP="00535E73">
      <w:pPr>
        <w:pStyle w:val="Bezodstpw"/>
        <w:ind w:left="639" w:hanging="279"/>
        <w:jc w:val="both"/>
        <w:rPr>
          <w:rFonts w:asciiTheme="minorHAnsi" w:hAnsiTheme="minorHAnsi" w:cstheme="minorHAnsi"/>
          <w:color w:val="000000" w:themeColor="text1"/>
        </w:rPr>
      </w:pPr>
      <w:r w:rsidRPr="000B0BD9">
        <w:rPr>
          <w:rFonts w:asciiTheme="minorHAnsi" w:hAnsiTheme="minorHAnsi" w:cstheme="minorHAnsi"/>
          <w:color w:val="000000" w:themeColor="text1"/>
        </w:rPr>
        <w:t>1.</w:t>
      </w:r>
      <w:r w:rsidRPr="000B0BD9">
        <w:rPr>
          <w:rFonts w:asciiTheme="minorHAnsi" w:hAnsiTheme="minorHAnsi" w:cstheme="minorHAnsi"/>
          <w:color w:val="000000" w:themeColor="text1"/>
        </w:rPr>
        <w:tab/>
        <w:t xml:space="preserve">Organizacja pracy w placówce onkologicznej w Polsce – oddziale stacjonarnym, dziennym, poradni onkologicznej. </w:t>
      </w:r>
    </w:p>
    <w:p w14:paraId="690F7252" w14:textId="77777777" w:rsidR="00535E73" w:rsidRPr="000B0BD9" w:rsidRDefault="00535E73" w:rsidP="00535E73">
      <w:pPr>
        <w:pStyle w:val="Bezodstpw"/>
        <w:ind w:left="639" w:hanging="279"/>
        <w:jc w:val="both"/>
        <w:rPr>
          <w:rFonts w:asciiTheme="minorHAnsi" w:hAnsiTheme="minorHAnsi" w:cstheme="minorHAnsi"/>
          <w:color w:val="000000" w:themeColor="text1"/>
        </w:rPr>
      </w:pPr>
      <w:r w:rsidRPr="000B0BD9">
        <w:rPr>
          <w:rFonts w:asciiTheme="minorHAnsi" w:hAnsiTheme="minorHAnsi" w:cstheme="minorHAnsi"/>
          <w:color w:val="000000" w:themeColor="text1"/>
        </w:rPr>
        <w:t>2.</w:t>
      </w:r>
      <w:r w:rsidRPr="000B0BD9">
        <w:rPr>
          <w:rFonts w:asciiTheme="minorHAnsi" w:hAnsiTheme="minorHAnsi" w:cstheme="minorHAnsi"/>
          <w:color w:val="000000" w:themeColor="text1"/>
        </w:rPr>
        <w:tab/>
        <w:t>Warunki prowadzenia leczenia systemowego w oddziale stacjonarnym i dziennym.</w:t>
      </w:r>
    </w:p>
    <w:p w14:paraId="10A193DA" w14:textId="77777777" w:rsidR="00535E73" w:rsidRPr="000B0BD9" w:rsidRDefault="00535E73" w:rsidP="00535E73">
      <w:pPr>
        <w:pStyle w:val="Bezodstpw"/>
        <w:ind w:left="639" w:hanging="279"/>
        <w:jc w:val="both"/>
        <w:rPr>
          <w:rFonts w:asciiTheme="minorHAnsi" w:hAnsiTheme="minorHAnsi" w:cstheme="minorHAnsi"/>
          <w:color w:val="000000" w:themeColor="text1"/>
        </w:rPr>
      </w:pPr>
      <w:r w:rsidRPr="000B0BD9">
        <w:rPr>
          <w:rFonts w:asciiTheme="minorHAnsi" w:hAnsiTheme="minorHAnsi" w:cstheme="minorHAnsi"/>
          <w:color w:val="000000" w:themeColor="text1"/>
        </w:rPr>
        <w:t>3.</w:t>
      </w:r>
      <w:r w:rsidRPr="000B0BD9">
        <w:rPr>
          <w:rFonts w:asciiTheme="minorHAnsi" w:hAnsiTheme="minorHAnsi" w:cstheme="minorHAnsi"/>
          <w:color w:val="000000" w:themeColor="text1"/>
        </w:rPr>
        <w:tab/>
        <w:t xml:space="preserve">Wprowadzenie do radioterapii. Znaczenie radioterapii w skojarzonym leczeniu chorych na nowotwory </w:t>
      </w:r>
    </w:p>
    <w:p w14:paraId="21B1C06E" w14:textId="77777777" w:rsidR="00535E73" w:rsidRPr="000B0BD9" w:rsidRDefault="00535E73" w:rsidP="00535E73">
      <w:pPr>
        <w:pStyle w:val="Bezodstpw"/>
        <w:ind w:left="639" w:hanging="279"/>
        <w:jc w:val="both"/>
        <w:rPr>
          <w:rFonts w:asciiTheme="minorHAnsi" w:hAnsiTheme="minorHAnsi" w:cstheme="minorHAnsi"/>
          <w:color w:val="000000" w:themeColor="text1"/>
        </w:rPr>
      </w:pPr>
      <w:r w:rsidRPr="000B0BD9">
        <w:rPr>
          <w:rFonts w:asciiTheme="minorHAnsi" w:hAnsiTheme="minorHAnsi" w:cstheme="minorHAnsi"/>
          <w:color w:val="000000" w:themeColor="text1"/>
        </w:rPr>
        <w:t>4.</w:t>
      </w:r>
      <w:r w:rsidRPr="000B0BD9">
        <w:rPr>
          <w:rFonts w:asciiTheme="minorHAnsi" w:hAnsiTheme="minorHAnsi" w:cstheme="minorHAnsi"/>
          <w:color w:val="000000" w:themeColor="text1"/>
        </w:rPr>
        <w:tab/>
        <w:t xml:space="preserve">Onkologia wieku rozwojowego - postępowanie diagnostyczno- terapeutyczne. </w:t>
      </w:r>
    </w:p>
    <w:p w14:paraId="3B2FF236" w14:textId="77777777" w:rsidR="00535E73" w:rsidRPr="000B0BD9" w:rsidRDefault="00535E73" w:rsidP="00535E73">
      <w:pPr>
        <w:pStyle w:val="Bezodstpw"/>
        <w:ind w:left="639" w:hanging="279"/>
        <w:jc w:val="both"/>
        <w:rPr>
          <w:rFonts w:asciiTheme="minorHAnsi" w:hAnsiTheme="minorHAnsi" w:cstheme="minorHAnsi"/>
          <w:color w:val="000000" w:themeColor="text1"/>
        </w:rPr>
      </w:pPr>
      <w:r w:rsidRPr="000B0BD9">
        <w:rPr>
          <w:rFonts w:asciiTheme="minorHAnsi" w:hAnsiTheme="minorHAnsi" w:cstheme="minorHAnsi"/>
          <w:color w:val="000000" w:themeColor="text1"/>
        </w:rPr>
        <w:t>5.</w:t>
      </w:r>
      <w:r w:rsidRPr="000B0BD9">
        <w:rPr>
          <w:rFonts w:asciiTheme="minorHAnsi" w:hAnsiTheme="minorHAnsi" w:cstheme="minorHAnsi"/>
          <w:color w:val="000000" w:themeColor="text1"/>
        </w:rPr>
        <w:tab/>
        <w:t xml:space="preserve">Chirurgia onkologiczna – radykalna, paliatywna, rekonstrukcyjna, profilaktyczna </w:t>
      </w:r>
    </w:p>
    <w:p w14:paraId="0484004B" w14:textId="77777777" w:rsidR="00535E73" w:rsidRPr="000B0BD9" w:rsidRDefault="00535E73" w:rsidP="00535E73">
      <w:pPr>
        <w:pStyle w:val="Bezodstpw"/>
        <w:jc w:val="both"/>
        <w:rPr>
          <w:rFonts w:asciiTheme="minorHAnsi" w:hAnsiTheme="minorHAnsi" w:cstheme="minorHAnsi"/>
          <w:b/>
          <w:color w:val="000000" w:themeColor="text1"/>
        </w:rPr>
      </w:pPr>
    </w:p>
    <w:p w14:paraId="570BF9DD" w14:textId="77777777" w:rsidR="00535E73" w:rsidRPr="000B0BD9" w:rsidRDefault="00535E73" w:rsidP="00535E73">
      <w:pPr>
        <w:pStyle w:val="Bezodstpw"/>
        <w:ind w:firstLine="360"/>
        <w:jc w:val="both"/>
        <w:rPr>
          <w:rFonts w:asciiTheme="minorHAnsi" w:hAnsiTheme="minorHAnsi" w:cstheme="minorHAnsi"/>
          <w:b/>
          <w:color w:val="000000" w:themeColor="text1"/>
        </w:rPr>
      </w:pPr>
      <w:r w:rsidRPr="000B0BD9">
        <w:rPr>
          <w:rFonts w:asciiTheme="minorHAnsi" w:hAnsiTheme="minorHAnsi" w:cstheme="minorHAnsi"/>
          <w:b/>
          <w:color w:val="000000" w:themeColor="text1"/>
        </w:rPr>
        <w:t>Ćwiczenia praktyczne</w:t>
      </w:r>
    </w:p>
    <w:p w14:paraId="017D6B1B" w14:textId="77777777" w:rsidR="00535E73" w:rsidRPr="000B0BD9" w:rsidRDefault="00535E73" w:rsidP="00535E73">
      <w:pPr>
        <w:pStyle w:val="Bezodstpw"/>
        <w:ind w:left="639" w:hanging="279"/>
        <w:rPr>
          <w:rFonts w:asciiTheme="minorHAnsi" w:hAnsiTheme="minorHAnsi" w:cstheme="minorHAnsi"/>
          <w:color w:val="000000" w:themeColor="text1"/>
        </w:rPr>
      </w:pPr>
      <w:proofErr w:type="spellStart"/>
      <w:r w:rsidRPr="000B0BD9">
        <w:rPr>
          <w:rFonts w:asciiTheme="minorHAnsi" w:hAnsiTheme="minorHAnsi" w:cstheme="minorHAnsi"/>
          <w:color w:val="000000" w:themeColor="text1"/>
        </w:rPr>
        <w:t>ćwp</w:t>
      </w:r>
      <w:proofErr w:type="spellEnd"/>
      <w:r w:rsidRPr="000B0BD9">
        <w:rPr>
          <w:rFonts w:asciiTheme="minorHAnsi" w:hAnsiTheme="minorHAnsi" w:cstheme="minorHAnsi"/>
          <w:color w:val="000000" w:themeColor="text1"/>
        </w:rPr>
        <w:t xml:space="preserve"> 1. Etapy opieki nad chorymi  z chorobą nowotworową: rak płuca, rak przełyku, żołądka i jelita grubego– od diagnozy do wyleczenia lub hospicjum. </w:t>
      </w:r>
    </w:p>
    <w:p w14:paraId="438299CA" w14:textId="77777777" w:rsidR="00535E73" w:rsidRPr="000B0BD9" w:rsidRDefault="00535E73" w:rsidP="00535E73">
      <w:pPr>
        <w:pStyle w:val="Bezodstpw"/>
        <w:ind w:left="639" w:hanging="279"/>
        <w:rPr>
          <w:rFonts w:asciiTheme="minorHAnsi" w:hAnsiTheme="minorHAnsi" w:cstheme="minorHAnsi"/>
          <w:color w:val="000000" w:themeColor="text1"/>
        </w:rPr>
      </w:pPr>
      <w:proofErr w:type="spellStart"/>
      <w:r w:rsidRPr="000B0BD9">
        <w:rPr>
          <w:rFonts w:asciiTheme="minorHAnsi" w:hAnsiTheme="minorHAnsi" w:cstheme="minorHAnsi"/>
          <w:color w:val="000000" w:themeColor="text1"/>
        </w:rPr>
        <w:t>ćwp</w:t>
      </w:r>
      <w:proofErr w:type="spellEnd"/>
      <w:r w:rsidRPr="000B0BD9">
        <w:rPr>
          <w:rFonts w:asciiTheme="minorHAnsi" w:hAnsiTheme="minorHAnsi" w:cstheme="minorHAnsi"/>
          <w:color w:val="000000" w:themeColor="text1"/>
        </w:rPr>
        <w:t xml:space="preserve"> 2. Etapy opieki nad chorymi  z chorobą nowotworową: rak piersi – od diagnozy do wyleczenia lub hospicjum. Etapy kompleksowej opieki nad chorymi z nowotworami: rak stercza. </w:t>
      </w:r>
    </w:p>
    <w:p w14:paraId="0452AFF5" w14:textId="77777777" w:rsidR="00535E73" w:rsidRPr="000B0BD9" w:rsidRDefault="00535E73" w:rsidP="00535E73">
      <w:pPr>
        <w:pStyle w:val="Bezodstpw"/>
        <w:ind w:left="639" w:hanging="279"/>
        <w:rPr>
          <w:rFonts w:asciiTheme="minorHAnsi" w:hAnsiTheme="minorHAnsi" w:cstheme="minorHAnsi"/>
          <w:color w:val="000000" w:themeColor="text1"/>
        </w:rPr>
      </w:pPr>
      <w:proofErr w:type="spellStart"/>
      <w:r w:rsidRPr="000B0BD9">
        <w:rPr>
          <w:rFonts w:asciiTheme="minorHAnsi" w:hAnsiTheme="minorHAnsi" w:cstheme="minorHAnsi"/>
          <w:color w:val="000000" w:themeColor="text1"/>
        </w:rPr>
        <w:t>ćwp</w:t>
      </w:r>
      <w:proofErr w:type="spellEnd"/>
      <w:r w:rsidRPr="000B0BD9">
        <w:rPr>
          <w:rFonts w:asciiTheme="minorHAnsi" w:hAnsiTheme="minorHAnsi" w:cstheme="minorHAnsi"/>
          <w:color w:val="000000" w:themeColor="text1"/>
        </w:rPr>
        <w:t xml:space="preserve"> 3. Etapy opieki nad chorymi  z nowotworami narządów płciowych kobiecych  – od diagnozy do wyleczenia lub hospicjum. </w:t>
      </w:r>
    </w:p>
    <w:p w14:paraId="7334F336" w14:textId="77777777" w:rsidR="00535E73" w:rsidRPr="000B0BD9" w:rsidRDefault="00535E73" w:rsidP="00535E73">
      <w:pPr>
        <w:pStyle w:val="Bezodstpw"/>
        <w:ind w:left="639" w:hanging="279"/>
        <w:rPr>
          <w:rFonts w:asciiTheme="minorHAnsi" w:hAnsiTheme="minorHAnsi" w:cstheme="minorHAnsi"/>
          <w:color w:val="000000" w:themeColor="text1"/>
        </w:rPr>
      </w:pPr>
      <w:proofErr w:type="spellStart"/>
      <w:r w:rsidRPr="000B0BD9">
        <w:rPr>
          <w:rFonts w:asciiTheme="minorHAnsi" w:hAnsiTheme="minorHAnsi" w:cstheme="minorHAnsi"/>
          <w:color w:val="000000" w:themeColor="text1"/>
        </w:rPr>
        <w:t>ćwp</w:t>
      </w:r>
      <w:proofErr w:type="spellEnd"/>
      <w:r w:rsidRPr="000B0BD9">
        <w:rPr>
          <w:rFonts w:asciiTheme="minorHAnsi" w:hAnsiTheme="minorHAnsi" w:cstheme="minorHAnsi"/>
          <w:color w:val="000000" w:themeColor="text1"/>
        </w:rPr>
        <w:t xml:space="preserve"> 4. Etapy skojarzonej opieki nad chorymi na nowotwory głowy i szyi. </w:t>
      </w:r>
    </w:p>
    <w:p w14:paraId="51635B13" w14:textId="77777777" w:rsidR="00535E73" w:rsidRPr="00561E5A" w:rsidRDefault="00535E73" w:rsidP="00535E73">
      <w:pPr>
        <w:pStyle w:val="Bezodstpw"/>
        <w:ind w:left="639" w:hanging="279"/>
        <w:rPr>
          <w:b/>
          <w:sz w:val="20"/>
          <w:szCs w:val="20"/>
        </w:rPr>
      </w:pPr>
    </w:p>
    <w:p w14:paraId="52CBFC3B" w14:textId="255BAEC0" w:rsidR="00436303" w:rsidRPr="00341AC4" w:rsidRDefault="00436303" w:rsidP="000B0BD9">
      <w:pPr>
        <w:pStyle w:val="TableParagraph"/>
        <w:numPr>
          <w:ilvl w:val="1"/>
          <w:numId w:val="37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341AC4" w:rsidRPr="00341AC4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Efekt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y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 w:rsidR="006F029C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14:paraId="4D8DFDCC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0F56F5D4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wiedzy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535E73" w:rsidRPr="00341AC4" w14:paraId="4B1E1EAC" w14:textId="77777777" w:rsidTr="007C0F7C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7C974" w14:textId="2DF4B774" w:rsidR="00535E73" w:rsidRPr="00535E73" w:rsidRDefault="00535E73" w:rsidP="00535E7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W01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830B9" w14:textId="202E95CA" w:rsidR="00535E73" w:rsidRPr="00535E73" w:rsidRDefault="00535E73" w:rsidP="00535E7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zna i rozumie uwarunkowania środowiskowe i epidemiologiczne najczęstszych chorób;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52626" w14:textId="77777777" w:rsidR="00535E73" w:rsidRPr="00535E73" w:rsidRDefault="00535E73" w:rsidP="009320B2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E.W1.</w:t>
            </w:r>
          </w:p>
          <w:p w14:paraId="1881EAEC" w14:textId="77777777" w:rsidR="00535E73" w:rsidRPr="00535E73" w:rsidRDefault="00535E73" w:rsidP="009320B2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535E73" w:rsidRPr="00341AC4" w14:paraId="3D8B2530" w14:textId="77777777" w:rsidTr="007C0F7C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BB032" w14:textId="30054963" w:rsidR="00535E73" w:rsidRPr="00535E73" w:rsidRDefault="00535E73" w:rsidP="00535E7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W02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3630E" w14:textId="55DD1CAD" w:rsidR="00535E73" w:rsidRPr="00535E73" w:rsidRDefault="00535E73" w:rsidP="00535E7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zna i rozumie uwarunkowania środowiskowe i epidemiologiczne najczęstszych nowotworów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BD159" w14:textId="1EA1FE27" w:rsidR="00535E73" w:rsidRPr="00535E73" w:rsidRDefault="00535E73" w:rsidP="009320B2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E.W23.</w:t>
            </w:r>
          </w:p>
        </w:tc>
      </w:tr>
      <w:tr w:rsidR="00535E73" w:rsidRPr="00341AC4" w14:paraId="5232B38B" w14:textId="77777777" w:rsidTr="007C0F7C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24E7D" w14:textId="479FE7D3" w:rsidR="00535E73" w:rsidRPr="00535E73" w:rsidRDefault="00535E73" w:rsidP="00535E7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W03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9F404" w14:textId="2CE513AD" w:rsidR="00535E73" w:rsidRPr="00535E73" w:rsidRDefault="00535E73" w:rsidP="00535E7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zna i rozumie podstawy wczesnej wykrywalności nowotworów i zasady badań przesiewowych</w:t>
            </w:r>
            <w:r w:rsidR="001928B6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w onkologii;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32442" w14:textId="6F50F7D7" w:rsidR="00535E73" w:rsidRPr="00535E73" w:rsidRDefault="00535E73" w:rsidP="009320B2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E.W24.</w:t>
            </w:r>
          </w:p>
        </w:tc>
      </w:tr>
      <w:tr w:rsidR="00535E73" w:rsidRPr="00341AC4" w14:paraId="4805B3AB" w14:textId="77777777" w:rsidTr="007C0F7C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152C3" w14:textId="1040DEA1" w:rsidR="00535E73" w:rsidRPr="00535E73" w:rsidRDefault="00535E73" w:rsidP="00535E7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W04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0E8E4" w14:textId="43BAFF2C" w:rsidR="00535E73" w:rsidRPr="00535E73" w:rsidRDefault="00535E73" w:rsidP="00535E7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 xml:space="preserve">zna i rozumie możliwości współczesnej terapii nowotworów z uwzględnieniem </w:t>
            </w:r>
            <w:r w:rsidRPr="00535E73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>terapii</w:t>
            </w:r>
            <w:r w:rsidR="001928B6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wielomodalnej, perspektywy terapii komórkowych i genowych oraz ich niepożądane</w:t>
            </w:r>
            <w:r w:rsidR="001928B6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skutki;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35BCD" w14:textId="5E83D98D" w:rsidR="00535E73" w:rsidRPr="00535E73" w:rsidRDefault="00535E73" w:rsidP="009320B2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>E.W25.</w:t>
            </w:r>
          </w:p>
        </w:tc>
      </w:tr>
      <w:tr w:rsidR="00535E73" w:rsidRPr="00341AC4" w14:paraId="6667183F" w14:textId="77777777" w:rsidTr="007C0F7C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133F5" w14:textId="033DEE56" w:rsidR="00535E73" w:rsidRPr="00535E73" w:rsidRDefault="00535E73" w:rsidP="00535E7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W05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31333" w14:textId="79ED133C" w:rsidR="00535E73" w:rsidRPr="00535E73" w:rsidRDefault="00535E73" w:rsidP="00535E7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 xml:space="preserve">zna i rozumie zasady terapii skojarzonych w onkologii, algorytmy postępowania diagnostyczno-leczniczego w najczęściej występujących nowotworach; 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4532A" w14:textId="1707D545" w:rsidR="00535E73" w:rsidRPr="00535E73" w:rsidRDefault="00535E73" w:rsidP="009320B2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E.W26.</w:t>
            </w:r>
          </w:p>
        </w:tc>
      </w:tr>
      <w:tr w:rsidR="009320B2" w:rsidRPr="00341AC4" w14:paraId="66658DFA" w14:textId="77777777" w:rsidTr="007C0F7C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00EBD" w14:textId="1E5458DA" w:rsidR="009320B2" w:rsidRPr="00341AC4" w:rsidRDefault="009320B2" w:rsidP="009320B2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W06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7F522" w14:textId="77DC1785" w:rsidR="009320B2" w:rsidRPr="00535E73" w:rsidRDefault="009320B2" w:rsidP="009320B2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 xml:space="preserve">zna i rozumie zasady diagnozowania i postępowania terapeutycznego w najczęstszych problemach medycyny paliatywnej, w tym: </w:t>
            </w:r>
          </w:p>
          <w:p w14:paraId="3D13E674" w14:textId="77777777" w:rsidR="009320B2" w:rsidRPr="00535E73" w:rsidRDefault="009320B2" w:rsidP="009320B2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 xml:space="preserve">1) leczeniu objawowym najczęstszych objawów somatycznych, </w:t>
            </w:r>
          </w:p>
          <w:p w14:paraId="3F7CC675" w14:textId="77777777" w:rsidR="009320B2" w:rsidRPr="00535E73" w:rsidRDefault="009320B2" w:rsidP="009320B2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 xml:space="preserve">2) postępowaniu w wyniszczeniu nowotworowym i w profilaktyce oraz leczeniu odleżyn, </w:t>
            </w:r>
          </w:p>
          <w:p w14:paraId="2CA21A57" w14:textId="30D659EF" w:rsidR="009320B2" w:rsidRPr="00535E73" w:rsidRDefault="009320B2" w:rsidP="009320B2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3) najczęstszych stanach nagłych w medycynie paliatywnej;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93F7D" w14:textId="2A450117" w:rsidR="009320B2" w:rsidRPr="00535E73" w:rsidRDefault="009320B2" w:rsidP="009320B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E.W27</w:t>
            </w:r>
          </w:p>
        </w:tc>
      </w:tr>
      <w:tr w:rsidR="009320B2" w:rsidRPr="00341AC4" w14:paraId="4F192173" w14:textId="77777777" w:rsidTr="007C0F7C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82634" w14:textId="24E16DD3" w:rsidR="009320B2" w:rsidRPr="00535E73" w:rsidRDefault="009320B2" w:rsidP="009320B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W07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E9738" w14:textId="37D1A746" w:rsidR="009320B2" w:rsidRPr="00535E73" w:rsidRDefault="009320B2" w:rsidP="009320B2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zna i rozumie zasady postępowania paliatywnego z pacjentem w stanie terminalnym;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C22A0" w14:textId="010AFDC7" w:rsidR="009320B2" w:rsidRPr="00535E73" w:rsidRDefault="009320B2" w:rsidP="009320B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E.W28</w:t>
            </w:r>
          </w:p>
        </w:tc>
      </w:tr>
      <w:tr w:rsidR="009320B2" w:rsidRPr="00341AC4" w14:paraId="43136B41" w14:textId="77777777" w:rsidTr="007C0F7C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7B819" w14:textId="49106623" w:rsidR="009320B2" w:rsidRPr="00535E73" w:rsidRDefault="009320B2" w:rsidP="009320B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W08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E5CFE" w14:textId="7A20749C" w:rsidR="009320B2" w:rsidRPr="00535E73" w:rsidRDefault="009320B2" w:rsidP="009320B2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 xml:space="preserve">zna i rozumie zasady leczenia bólu, w tym bólu nowotworowego i przewlekłego; 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241CF" w14:textId="4A266E48" w:rsidR="009320B2" w:rsidRPr="00535E73" w:rsidRDefault="009320B2" w:rsidP="009320B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E.W29.</w:t>
            </w:r>
          </w:p>
        </w:tc>
      </w:tr>
    </w:tbl>
    <w:p w14:paraId="770FE7C0" w14:textId="2A87EC85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umiejętności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pPr w:leftFromText="141" w:rightFromText="141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535E73" w:rsidRPr="00341AC4" w14:paraId="3F10EFF6" w14:textId="77777777" w:rsidTr="00E265C0">
        <w:trPr>
          <w:trHeight w:val="285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06EF6" w14:textId="4B0AABCC" w:rsidR="00535E73" w:rsidRPr="00535E73" w:rsidRDefault="00535E73" w:rsidP="00535E7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U01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6D91FD" w14:textId="77777777" w:rsidR="00535E73" w:rsidRPr="00535E73" w:rsidRDefault="00535E73" w:rsidP="00535E7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potrafi podejmować decyzje o potrzebie wykonania badań cytogenetycznych</w:t>
            </w:r>
          </w:p>
          <w:p w14:paraId="73ADB30C" w14:textId="4D8691CB" w:rsidR="00535E73" w:rsidRPr="00535E73" w:rsidRDefault="00535E73" w:rsidP="00535E7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i molekularnych;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BAD1D6" w14:textId="3E93EE64" w:rsidR="00535E73" w:rsidRPr="00535E73" w:rsidRDefault="00535E73" w:rsidP="00535E7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C.U3.</w:t>
            </w:r>
          </w:p>
        </w:tc>
      </w:tr>
      <w:tr w:rsidR="00535E73" w:rsidRPr="00341AC4" w14:paraId="1D7E21E0" w14:textId="77777777" w:rsidTr="00E265C0">
        <w:trPr>
          <w:trHeight w:val="285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78E90" w14:textId="4C2D3D68" w:rsidR="00535E73" w:rsidRPr="00535E73" w:rsidRDefault="00535E73" w:rsidP="00535E7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U02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7514F0" w14:textId="7E9998C4" w:rsidR="00535E73" w:rsidRPr="00535E73" w:rsidRDefault="00535E73" w:rsidP="00535E7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potrafi przeprowadzać pełne i ukierunkowane badanie fizykalne pacjenta dorosłego;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B100F2" w14:textId="65869D2C" w:rsidR="00535E73" w:rsidRPr="00535E73" w:rsidRDefault="00535E73" w:rsidP="00535E7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E.U3.</w:t>
            </w:r>
          </w:p>
        </w:tc>
      </w:tr>
      <w:tr w:rsidR="00535E73" w:rsidRPr="00341AC4" w14:paraId="2E51B089" w14:textId="77777777" w:rsidTr="00E265C0">
        <w:trPr>
          <w:trHeight w:val="285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82C7E" w14:textId="7848987E" w:rsidR="00535E73" w:rsidRPr="00535E73" w:rsidRDefault="00535E73" w:rsidP="00535E7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U03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2F9931" w14:textId="140F0F1D" w:rsidR="00535E73" w:rsidRPr="00535E73" w:rsidRDefault="00535E73" w:rsidP="00535E7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potrafi oceniać stan ogólny, stan przytomności i świadomości pacjenta;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14C836" w14:textId="20C39066" w:rsidR="00535E73" w:rsidRPr="00535E73" w:rsidRDefault="00535E73" w:rsidP="00535E7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E.U7.</w:t>
            </w:r>
          </w:p>
        </w:tc>
      </w:tr>
      <w:tr w:rsidR="00535E73" w:rsidRPr="00341AC4" w14:paraId="1414A563" w14:textId="77777777" w:rsidTr="00E265C0">
        <w:trPr>
          <w:trHeight w:val="285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88478" w14:textId="098749C3" w:rsidR="00535E73" w:rsidRPr="00535E73" w:rsidRDefault="00535E73" w:rsidP="00535E7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U04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CEDA25" w14:textId="262573DD" w:rsidR="00535E73" w:rsidRPr="00535E73" w:rsidRDefault="00535E73" w:rsidP="00535E7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potrafi przeprowadzać diagnostykę różnicową najczęstszych chorób osób dorosłych i dzieci;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937C4E" w14:textId="05DABDB4" w:rsidR="00535E73" w:rsidRPr="00535E73" w:rsidRDefault="00535E73" w:rsidP="00535E7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E.U12.</w:t>
            </w:r>
          </w:p>
        </w:tc>
      </w:tr>
      <w:tr w:rsidR="00535E73" w:rsidRPr="00341AC4" w14:paraId="5D9F4467" w14:textId="77777777" w:rsidTr="00E265C0">
        <w:trPr>
          <w:trHeight w:val="285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E81A7" w14:textId="33AC62C1" w:rsidR="00535E73" w:rsidRPr="00535E73" w:rsidRDefault="00535E73" w:rsidP="00535E7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U05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E0DCAD" w14:textId="77556113" w:rsidR="00535E73" w:rsidRPr="00535E73" w:rsidRDefault="00535E73" w:rsidP="00535E7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potrafi oceniać i opisywać stan somatyczny oraz psychiczny pacjenta;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7EC02D" w14:textId="217A0360" w:rsidR="00535E73" w:rsidRPr="00535E73" w:rsidRDefault="00535E73" w:rsidP="00535E7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E.U13.</w:t>
            </w:r>
          </w:p>
        </w:tc>
      </w:tr>
      <w:tr w:rsidR="00535E73" w:rsidRPr="00341AC4" w14:paraId="2AB08397" w14:textId="77777777" w:rsidTr="00E265C0">
        <w:trPr>
          <w:trHeight w:val="285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77F77" w14:textId="60E03BE3" w:rsidR="00535E73" w:rsidRPr="00535E73" w:rsidRDefault="00535E73" w:rsidP="00535E7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U06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E1BBBE" w14:textId="15664E48" w:rsidR="00535E73" w:rsidRPr="00535E73" w:rsidRDefault="00535E73" w:rsidP="00535E7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potrafi rozpoznawać stany bezpośredniego zagrożenia życia;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EC34C0" w14:textId="10D5D954" w:rsidR="00535E73" w:rsidRPr="00535E73" w:rsidRDefault="00535E73" w:rsidP="00535E7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E.U14.</w:t>
            </w:r>
          </w:p>
        </w:tc>
      </w:tr>
      <w:tr w:rsidR="00535E73" w:rsidRPr="00341AC4" w14:paraId="09D990A3" w14:textId="77777777" w:rsidTr="00E265C0">
        <w:trPr>
          <w:trHeight w:val="285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FE8AD" w14:textId="76FF35B1" w:rsidR="00535E73" w:rsidRPr="00535E73" w:rsidRDefault="00535E73" w:rsidP="00535E7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U07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DE222B" w14:textId="37BBC0C3" w:rsidR="00535E73" w:rsidRPr="00535E73" w:rsidRDefault="00535E73" w:rsidP="00535E7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potrafi planować postępowanie diagnostyczne, terapeutyczne i profilaktyczne;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D1A5FC" w14:textId="38DEBD40" w:rsidR="00535E73" w:rsidRPr="00535E73" w:rsidRDefault="00535E73" w:rsidP="00535E7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E.U16.</w:t>
            </w:r>
          </w:p>
        </w:tc>
      </w:tr>
      <w:tr w:rsidR="00535E73" w:rsidRPr="00341AC4" w14:paraId="0B0C6776" w14:textId="77777777" w:rsidTr="00E265C0">
        <w:trPr>
          <w:trHeight w:val="285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F2D07" w14:textId="540F13DE" w:rsidR="00535E73" w:rsidRPr="00535E73" w:rsidRDefault="00535E73" w:rsidP="00535E7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U08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5F1892" w14:textId="617A20C2" w:rsidR="00535E73" w:rsidRPr="00535E73" w:rsidRDefault="00535E73" w:rsidP="00535E7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 xml:space="preserve">potrafi przeprowadzać analizę ewentualnych działań niepożądanych poszczególnych leków i interakcji między nimi; 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3E6744" w14:textId="2547AF02" w:rsidR="00535E73" w:rsidRPr="00535E73" w:rsidRDefault="00535E73" w:rsidP="00535E7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E.U17.</w:t>
            </w:r>
          </w:p>
        </w:tc>
      </w:tr>
      <w:tr w:rsidR="00535E73" w:rsidRPr="00341AC4" w14:paraId="26DF5982" w14:textId="77777777" w:rsidTr="00E265C0">
        <w:trPr>
          <w:trHeight w:val="285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AE09B" w14:textId="4A11B538" w:rsidR="00535E73" w:rsidRPr="00535E73" w:rsidRDefault="00535E73" w:rsidP="00535E7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U09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9774F9" w14:textId="246208DA" w:rsidR="00535E73" w:rsidRPr="00535E73" w:rsidRDefault="00535E73" w:rsidP="00535E7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potrafi kwalifikować pacjenta do leczenia domowego i szpitalnego;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6F460D" w14:textId="5FFA4F10" w:rsidR="00535E73" w:rsidRPr="00535E73" w:rsidRDefault="00535E73" w:rsidP="00535E7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E.U20.</w:t>
            </w:r>
          </w:p>
        </w:tc>
      </w:tr>
      <w:tr w:rsidR="00535E73" w:rsidRPr="00341AC4" w14:paraId="21779A7D" w14:textId="77777777" w:rsidTr="00E265C0">
        <w:trPr>
          <w:trHeight w:val="285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77285" w14:textId="20B7F7AD" w:rsidR="00535E73" w:rsidRPr="00535E73" w:rsidRDefault="00535E73" w:rsidP="00535E7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U10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11203F" w14:textId="1E6D5107" w:rsidR="00535E73" w:rsidRPr="00535E73" w:rsidRDefault="00535E73" w:rsidP="00535E7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potrafi rozpoznawać stany, w których czas dalszego trwania życia, stan funkcjonalny lub</w:t>
            </w:r>
            <w:r w:rsidR="001928B6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preferencje pacjenta ograniczają postępowanie zgodne z wytycznymi określonymi dla</w:t>
            </w:r>
            <w:r w:rsidR="001928B6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 xml:space="preserve">danej choroby; 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0EF91C" w14:textId="659AF7D5" w:rsidR="00535E73" w:rsidRPr="00535E73" w:rsidRDefault="00535E73" w:rsidP="00535E7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E.U21.</w:t>
            </w:r>
          </w:p>
        </w:tc>
      </w:tr>
      <w:tr w:rsidR="00535E73" w:rsidRPr="00341AC4" w14:paraId="4089F3A2" w14:textId="77777777" w:rsidTr="00E265C0">
        <w:trPr>
          <w:trHeight w:val="285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70AC1" w14:textId="0522A037" w:rsidR="00535E73" w:rsidRPr="00535E73" w:rsidRDefault="00535E73" w:rsidP="00535E7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U11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745E49" w14:textId="1C691ECC" w:rsidR="00535E73" w:rsidRPr="00535E73" w:rsidRDefault="00535E73" w:rsidP="00535E7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potrafi interpretować wyniki badań laboratoryjnych i identyfikować przyczyny odchyleń od normy;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51FE00" w14:textId="07CF3029" w:rsidR="00535E73" w:rsidRPr="00535E73" w:rsidRDefault="00535E73" w:rsidP="00535E7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E.U24.</w:t>
            </w:r>
          </w:p>
        </w:tc>
      </w:tr>
      <w:tr w:rsidR="00535E73" w:rsidRPr="00341AC4" w14:paraId="166087CB" w14:textId="77777777" w:rsidTr="00E265C0">
        <w:trPr>
          <w:trHeight w:val="285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A17C6" w14:textId="32774347" w:rsidR="00535E73" w:rsidRPr="00535E73" w:rsidRDefault="00535E73" w:rsidP="00535E7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U12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5CBEFB" w14:textId="77777777" w:rsidR="00535E73" w:rsidRPr="00535E73" w:rsidRDefault="00535E73" w:rsidP="00535E7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potrafi stosować leczenie żywieniowe, z uwzględnieniem żywienia dojelitowego</w:t>
            </w:r>
          </w:p>
          <w:p w14:paraId="6D2ED501" w14:textId="151761E7" w:rsidR="00535E73" w:rsidRPr="00535E73" w:rsidRDefault="00535E73" w:rsidP="00535E7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i pozajelitowego;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AE6B8B" w14:textId="3D138FAB" w:rsidR="00535E73" w:rsidRPr="00535E73" w:rsidRDefault="00535E73" w:rsidP="00535E7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E.U25.</w:t>
            </w:r>
          </w:p>
        </w:tc>
      </w:tr>
      <w:tr w:rsidR="00535E73" w:rsidRPr="00341AC4" w14:paraId="55EA4CA8" w14:textId="77777777" w:rsidTr="00E265C0">
        <w:trPr>
          <w:trHeight w:val="285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DD819" w14:textId="327B682A" w:rsidR="00535E73" w:rsidRPr="00535E73" w:rsidRDefault="00535E73" w:rsidP="00535E7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U13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383DBA" w14:textId="4357F351" w:rsidR="00535E73" w:rsidRPr="00535E73" w:rsidRDefault="00535E73" w:rsidP="00535E7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potrafi planować konsultacje specjalistyczne;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A4F225" w14:textId="201E3F06" w:rsidR="00535E73" w:rsidRPr="00535E73" w:rsidRDefault="00535E73" w:rsidP="00535E7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E.U32.</w:t>
            </w:r>
          </w:p>
        </w:tc>
      </w:tr>
      <w:tr w:rsidR="00535E73" w:rsidRPr="00341AC4" w14:paraId="4D5F8E78" w14:textId="77777777" w:rsidTr="00E265C0">
        <w:trPr>
          <w:trHeight w:val="282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27574" w14:textId="43647F6E" w:rsidR="00535E73" w:rsidRPr="00535E73" w:rsidRDefault="00535E73" w:rsidP="00535E7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U14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7965EC" w14:textId="77777777" w:rsidR="00535E73" w:rsidRPr="00535E73" w:rsidRDefault="00535E73" w:rsidP="00535E7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potrafi stosować się do zasad aseptyki i antyseptyki;</w:t>
            </w:r>
          </w:p>
          <w:p w14:paraId="2FF0A8C0" w14:textId="77777777" w:rsidR="00535E73" w:rsidRPr="00535E73" w:rsidRDefault="00535E73" w:rsidP="00535E73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869DC6" w14:textId="2947C2BC" w:rsidR="00535E73" w:rsidRPr="00535E73" w:rsidRDefault="00535E73" w:rsidP="00535E7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F.U3.</w:t>
            </w:r>
          </w:p>
        </w:tc>
      </w:tr>
    </w:tbl>
    <w:p w14:paraId="3F61AE14" w14:textId="77777777" w:rsidR="00535E73" w:rsidRDefault="00535E73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</w:p>
    <w:p w14:paraId="5A2DC6D8" w14:textId="0AE65FAD" w:rsidR="00A713B4" w:rsidRPr="00341AC4" w:rsidRDefault="00535E73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iCs/>
          <w:color w:val="000000" w:themeColor="text1"/>
          <w:sz w:val="24"/>
          <w:szCs w:val="24"/>
        </w:rPr>
        <w:br w:type="textWrapping" w:clear="all"/>
      </w:r>
      <w:r w:rsidR="00A713B4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kompetencji społecznych</w:t>
      </w:r>
      <w:r w:rsidR="00A713B4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535E73" w:rsidRPr="00341AC4" w14:paraId="3F111010" w14:textId="77777777" w:rsidTr="003E5FE7">
        <w:trPr>
          <w:trHeight w:val="282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7EFE1" w14:textId="7761AAC3" w:rsidR="00535E73" w:rsidRPr="00535E73" w:rsidRDefault="00535E73" w:rsidP="00535E73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K01</w:t>
            </w:r>
          </w:p>
        </w:tc>
        <w:tc>
          <w:tcPr>
            <w:tcW w:w="6830" w:type="dxa"/>
            <w:vAlign w:val="center"/>
          </w:tcPr>
          <w:p w14:paraId="5FEA63E7" w14:textId="03083527" w:rsidR="00535E73" w:rsidRPr="001928B6" w:rsidRDefault="00535E73" w:rsidP="001928B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jest gotów do nawiązania i utrzymania głębokiego oraz pełnego szacunku kontaktu z pacjentem, a także</w:t>
            </w:r>
            <w:r w:rsidR="001928B6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okazywania zrozumienia dla różnic światopoglądowych i kulturowych;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491D0" w14:textId="77777777" w:rsidR="00535E73" w:rsidRPr="00535E73" w:rsidRDefault="00535E73" w:rsidP="00535E7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H.S1.</w:t>
            </w:r>
          </w:p>
          <w:p w14:paraId="3E07749A" w14:textId="77777777" w:rsidR="00535E73" w:rsidRPr="00535E73" w:rsidRDefault="00535E73" w:rsidP="00535E7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535E73" w:rsidRPr="00341AC4" w14:paraId="7ABB08B3" w14:textId="77777777" w:rsidTr="003E5FE7">
        <w:trPr>
          <w:trHeight w:val="282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918DC" w14:textId="3A1A9627" w:rsidR="00535E73" w:rsidRPr="00535E73" w:rsidRDefault="00535E73" w:rsidP="00535E73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K02</w:t>
            </w:r>
          </w:p>
        </w:tc>
        <w:tc>
          <w:tcPr>
            <w:tcW w:w="6830" w:type="dxa"/>
            <w:vAlign w:val="center"/>
          </w:tcPr>
          <w:p w14:paraId="46BB9599" w14:textId="28FF3BD9" w:rsidR="00535E73" w:rsidRPr="00535E73" w:rsidRDefault="00535E73" w:rsidP="00535E73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jest gotów do kierowania się dobrem pacjenta;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7B9F7" w14:textId="77777777" w:rsidR="00535E73" w:rsidRPr="00535E73" w:rsidRDefault="00535E73" w:rsidP="00535E7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H.S2.</w:t>
            </w:r>
          </w:p>
          <w:p w14:paraId="2566FB15" w14:textId="77777777" w:rsidR="00535E73" w:rsidRPr="00535E73" w:rsidRDefault="00535E73" w:rsidP="00535E7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535E73" w:rsidRPr="00341AC4" w14:paraId="50AA63BD" w14:textId="77777777" w:rsidTr="003E5FE7">
        <w:trPr>
          <w:trHeight w:val="282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A8996" w14:textId="5796132B" w:rsidR="00535E73" w:rsidRPr="00535E73" w:rsidRDefault="00535E73" w:rsidP="00535E73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K03</w:t>
            </w:r>
          </w:p>
        </w:tc>
        <w:tc>
          <w:tcPr>
            <w:tcW w:w="6830" w:type="dxa"/>
            <w:vAlign w:val="center"/>
          </w:tcPr>
          <w:p w14:paraId="196CFDD6" w14:textId="336A3BAD" w:rsidR="00535E73" w:rsidRPr="00535E73" w:rsidRDefault="00535E73" w:rsidP="00535E73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jest gotów do przestrzegania tajemnicy lekarskiej i praw pacjenta;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2B304" w14:textId="0D803AA3" w:rsidR="00535E73" w:rsidRPr="00535E73" w:rsidRDefault="00535E73" w:rsidP="00535E7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H.S3.</w:t>
            </w:r>
          </w:p>
        </w:tc>
      </w:tr>
      <w:tr w:rsidR="00535E73" w:rsidRPr="00341AC4" w14:paraId="0DA0A5B4" w14:textId="77777777" w:rsidTr="003E5FE7">
        <w:trPr>
          <w:trHeight w:val="282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7A15C" w14:textId="0B562A14" w:rsidR="00535E73" w:rsidRPr="00535E73" w:rsidRDefault="00535E73" w:rsidP="00535E73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K04</w:t>
            </w:r>
          </w:p>
        </w:tc>
        <w:tc>
          <w:tcPr>
            <w:tcW w:w="6830" w:type="dxa"/>
            <w:vAlign w:val="center"/>
          </w:tcPr>
          <w:p w14:paraId="60D62A4D" w14:textId="0398F0D9" w:rsidR="00535E73" w:rsidRPr="00535E73" w:rsidRDefault="00535E73" w:rsidP="00535E73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jest gotów do podejmowania działań wobec pacjenta w oparciu o zasady etyczne, ze świadomością społecznych uwarunkowań i ograniczeń wynikających z choroby;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1AAC3" w14:textId="1D5C756C" w:rsidR="00535E73" w:rsidRPr="00535E73" w:rsidRDefault="00535E73" w:rsidP="00535E7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H.S4.</w:t>
            </w:r>
          </w:p>
        </w:tc>
      </w:tr>
      <w:tr w:rsidR="00535E73" w:rsidRPr="00341AC4" w14:paraId="5E834EF8" w14:textId="77777777" w:rsidTr="003E5FE7">
        <w:trPr>
          <w:trHeight w:val="282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3C732" w14:textId="7F1179BC" w:rsidR="00535E73" w:rsidRPr="00535E73" w:rsidRDefault="00535E73" w:rsidP="00535E73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K05</w:t>
            </w:r>
          </w:p>
        </w:tc>
        <w:tc>
          <w:tcPr>
            <w:tcW w:w="6830" w:type="dxa"/>
            <w:vAlign w:val="center"/>
          </w:tcPr>
          <w:p w14:paraId="23BDA21B" w14:textId="5C7828C4" w:rsidR="00535E73" w:rsidRPr="00535E73" w:rsidRDefault="00535E73" w:rsidP="00535E73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jest gotów do dostrzegania i rozpoznawania własnych ograniczeń oraz dokonywania samooceny deficytów i potrzeb edukacyjnych;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0B096" w14:textId="08C0D0A2" w:rsidR="00535E73" w:rsidRPr="00535E73" w:rsidRDefault="00535E73" w:rsidP="00535E7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H.S5.</w:t>
            </w:r>
          </w:p>
        </w:tc>
      </w:tr>
      <w:tr w:rsidR="00535E73" w:rsidRPr="00341AC4" w14:paraId="176750C8" w14:textId="77777777" w:rsidTr="003E5FE7">
        <w:trPr>
          <w:trHeight w:val="282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08257" w14:textId="681079C4" w:rsidR="00535E73" w:rsidRPr="00535E73" w:rsidRDefault="00535E73" w:rsidP="00535E73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K06</w:t>
            </w:r>
          </w:p>
        </w:tc>
        <w:tc>
          <w:tcPr>
            <w:tcW w:w="6830" w:type="dxa"/>
            <w:vAlign w:val="center"/>
          </w:tcPr>
          <w:p w14:paraId="26A50D69" w14:textId="5B1C46C4" w:rsidR="00535E73" w:rsidRPr="00535E73" w:rsidRDefault="00535E73" w:rsidP="00535E73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 xml:space="preserve">jest gotów do propagowania </w:t>
            </w:r>
            <w:proofErr w:type="spellStart"/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zachowań</w:t>
            </w:r>
            <w:proofErr w:type="spellEnd"/>
            <w:r w:rsidRPr="00535E73">
              <w:rPr>
                <w:rFonts w:asciiTheme="minorHAnsi" w:hAnsiTheme="minorHAnsi" w:cstheme="minorHAnsi"/>
                <w:sz w:val="21"/>
                <w:szCs w:val="21"/>
              </w:rPr>
              <w:t xml:space="preserve"> prozdrowotnych;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04BC3" w14:textId="66D3C2FD" w:rsidR="00535E73" w:rsidRPr="00535E73" w:rsidRDefault="00535E73" w:rsidP="00535E7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H.S6.</w:t>
            </w:r>
          </w:p>
        </w:tc>
      </w:tr>
      <w:tr w:rsidR="00535E73" w:rsidRPr="00341AC4" w14:paraId="7425B2C3" w14:textId="77777777" w:rsidTr="003E5FE7">
        <w:trPr>
          <w:trHeight w:val="282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50853" w14:textId="64EC526D" w:rsidR="00535E73" w:rsidRPr="00535E73" w:rsidRDefault="00535E73" w:rsidP="00535E73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K07</w:t>
            </w:r>
          </w:p>
        </w:tc>
        <w:tc>
          <w:tcPr>
            <w:tcW w:w="6830" w:type="dxa"/>
            <w:vAlign w:val="center"/>
          </w:tcPr>
          <w:p w14:paraId="7C8D24A7" w14:textId="59231CBA" w:rsidR="00535E73" w:rsidRPr="00535E73" w:rsidRDefault="00535E73" w:rsidP="00535E73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jest gotów do korzystania z obiektywnych źródeł informacji;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405F7" w14:textId="3311F273" w:rsidR="00535E73" w:rsidRPr="00535E73" w:rsidRDefault="00535E73" w:rsidP="00535E7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H.S.7.</w:t>
            </w:r>
          </w:p>
        </w:tc>
      </w:tr>
      <w:tr w:rsidR="00535E73" w:rsidRPr="00341AC4" w14:paraId="535B984F" w14:textId="77777777" w:rsidTr="003E5FE7">
        <w:trPr>
          <w:trHeight w:val="282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FD287" w14:textId="528EE850" w:rsidR="00535E73" w:rsidRPr="00535E73" w:rsidRDefault="00535E73" w:rsidP="00535E73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K08</w:t>
            </w:r>
          </w:p>
        </w:tc>
        <w:tc>
          <w:tcPr>
            <w:tcW w:w="6830" w:type="dxa"/>
            <w:vAlign w:val="center"/>
          </w:tcPr>
          <w:p w14:paraId="2A5C6C98" w14:textId="4F732A4A" w:rsidR="00535E73" w:rsidRPr="00535E73" w:rsidRDefault="00535E73" w:rsidP="00535E73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jest gotów do formułowania wniosków z własnych pomiarów lub obserwacji;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A41EF" w14:textId="77777777" w:rsidR="00535E73" w:rsidRPr="00535E73" w:rsidRDefault="00535E73" w:rsidP="00535E7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H.S8.</w:t>
            </w:r>
          </w:p>
          <w:p w14:paraId="36BEDE1C" w14:textId="77777777" w:rsidR="00535E73" w:rsidRPr="00535E73" w:rsidRDefault="00535E73" w:rsidP="00535E7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535E73" w:rsidRPr="00341AC4" w14:paraId="3972910D" w14:textId="77777777" w:rsidTr="003E5FE7">
        <w:trPr>
          <w:trHeight w:val="282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EACB5" w14:textId="40303AA0" w:rsidR="00535E73" w:rsidRPr="00535E73" w:rsidRDefault="00535E73" w:rsidP="00535E73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>K09</w:t>
            </w:r>
          </w:p>
        </w:tc>
        <w:tc>
          <w:tcPr>
            <w:tcW w:w="6830" w:type="dxa"/>
            <w:vAlign w:val="center"/>
          </w:tcPr>
          <w:p w14:paraId="2ED47C90" w14:textId="1545ECEF" w:rsidR="00535E73" w:rsidRPr="00535E73" w:rsidRDefault="00535E73" w:rsidP="00535E73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jest gotów do wdrażania zasad koleżeństwa zawodowego i współpracy w zespole specjalistów, w tym z przedstawicielami innych zawodów medycznych, także w środowisku wielokulturowym i wielonarodowościowym;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F5A60" w14:textId="77777777" w:rsidR="00535E73" w:rsidRPr="00535E73" w:rsidRDefault="00535E73" w:rsidP="00535E7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H.S9.</w:t>
            </w:r>
          </w:p>
          <w:p w14:paraId="28BB6DDD" w14:textId="77777777" w:rsidR="00535E73" w:rsidRPr="00535E73" w:rsidRDefault="00535E73" w:rsidP="00535E7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535E73" w:rsidRPr="00341AC4" w14:paraId="28C17EE1" w14:textId="77777777" w:rsidTr="003E5FE7">
        <w:trPr>
          <w:trHeight w:val="282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9BC1D" w14:textId="1A5AEEA4" w:rsidR="00535E73" w:rsidRPr="00535E73" w:rsidRDefault="00535E73" w:rsidP="00535E73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K10</w:t>
            </w:r>
          </w:p>
        </w:tc>
        <w:tc>
          <w:tcPr>
            <w:tcW w:w="6830" w:type="dxa"/>
            <w:vAlign w:val="center"/>
          </w:tcPr>
          <w:p w14:paraId="2E22A44A" w14:textId="2D81D448" w:rsidR="00535E73" w:rsidRPr="00535E73" w:rsidRDefault="00535E73" w:rsidP="00535E73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jest gotów do formułowania opinii dotyczących różnych aspektów działalności zawodowej;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9ABAA" w14:textId="77777777" w:rsidR="00535E73" w:rsidRPr="00535E73" w:rsidRDefault="00535E73" w:rsidP="00535E7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H.S10.</w:t>
            </w:r>
          </w:p>
          <w:p w14:paraId="020584BA" w14:textId="77777777" w:rsidR="00535E73" w:rsidRPr="00535E73" w:rsidRDefault="00535E73" w:rsidP="00535E7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535E73" w:rsidRPr="00341AC4" w14:paraId="19CD5A72" w14:textId="77777777" w:rsidTr="003E5FE7">
        <w:trPr>
          <w:trHeight w:val="282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F2D51" w14:textId="35FB8CF9" w:rsidR="00535E73" w:rsidRPr="00535E73" w:rsidRDefault="00535E73" w:rsidP="00535E73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K11</w:t>
            </w:r>
          </w:p>
        </w:tc>
        <w:tc>
          <w:tcPr>
            <w:tcW w:w="6830" w:type="dxa"/>
            <w:vAlign w:val="center"/>
          </w:tcPr>
          <w:p w14:paraId="73AA84CB" w14:textId="0E5BFBBC" w:rsidR="00535E73" w:rsidRPr="00535E73" w:rsidRDefault="00535E73" w:rsidP="00535E73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jest gotów do przyjęcia odpowiedzialności związanej z decyzjami podejmowanymi w ramach działalności zawodowej, w tym w kategoriach bezpieczeństwa własnego i innych osób.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55010" w14:textId="79D51583" w:rsidR="00535E73" w:rsidRPr="00535E73" w:rsidRDefault="00535E73" w:rsidP="00535E7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35E73">
              <w:rPr>
                <w:rFonts w:asciiTheme="minorHAnsi" w:hAnsiTheme="minorHAnsi" w:cstheme="minorHAnsi"/>
                <w:sz w:val="21"/>
                <w:szCs w:val="21"/>
              </w:rPr>
              <w:t>H.S11.</w:t>
            </w:r>
          </w:p>
        </w:tc>
      </w:tr>
    </w:tbl>
    <w:p w14:paraId="1C259416" w14:textId="227F24BB" w:rsidR="00436303" w:rsidRPr="00341AC4" w:rsidRDefault="00436303" w:rsidP="000B0BD9">
      <w:pPr>
        <w:pStyle w:val="TableParagraph"/>
        <w:numPr>
          <w:ilvl w:val="1"/>
          <w:numId w:val="37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Sposoby weryfikacji osiągnięcia efektów uczenia się realizowanych w ramach przedmiotu</w:t>
      </w:r>
      <w:r w:rsidR="00906C25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(zajęć)</w:t>
      </w:r>
    </w:p>
    <w:p w14:paraId="100ECDB9" w14:textId="45FD2948" w:rsidR="00CF48D1" w:rsidRPr="00341AC4" w:rsidRDefault="00CF48D1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341AC4" w:rsidRPr="00341AC4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341AC4" w:rsidRDefault="00CF48D1" w:rsidP="004501ED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DC6A84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Egzamin ustny/</w:t>
            </w:r>
            <w:r w:rsidR="009109E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pisemny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/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  <w:t>praktyczny/</w:t>
            </w:r>
            <w:r w:rsidR="009109E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inny 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(jaki?)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4DCFD81E" w14:textId="5C06F32D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</w:t>
            </w:r>
          </w:p>
          <w:p w14:paraId="2DBFB9CA" w14:textId="1342AD7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18099BF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Inne</w:t>
            </w:r>
            <w:r w:rsidR="00C14619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(jakie?)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</w:tr>
    </w:tbl>
    <w:p w14:paraId="45B871BD" w14:textId="425C9711" w:rsidR="00CF48D1" w:rsidRPr="00341AC4" w:rsidRDefault="00C14619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</w:tblGrid>
      <w:tr w:rsidR="00341AC4" w:rsidRPr="00341AC4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341AC4" w:rsidRDefault="00B20F2C" w:rsidP="004501ED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14:paraId="0DDB7AEE" w14:textId="1731B43C" w:rsidR="00B20F2C" w:rsidRPr="00341AC4" w:rsidRDefault="00B20F2C" w:rsidP="004501ED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199F1FBE" w14:textId="3080A8E0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79C8F64F" w14:textId="1D96A7D1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2857DF91" w14:textId="1115C976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</w:tr>
      <w:tr w:rsidR="00341AC4" w:rsidRPr="00341AC4" w14:paraId="3BDEFA32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0A40CF2E" w:rsidR="00F05892" w:rsidRPr="00341AC4" w:rsidRDefault="00F05892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  <w:r w:rsidR="009320B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-W08</w:t>
            </w:r>
          </w:p>
        </w:tc>
        <w:tc>
          <w:tcPr>
            <w:tcW w:w="408" w:type="dxa"/>
          </w:tcPr>
          <w:p w14:paraId="4C6EC9F3" w14:textId="515B099D" w:rsidR="00F05892" w:rsidRPr="00341AC4" w:rsidRDefault="009320B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1464A5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09DD38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76E890A6" w:rsidR="009320B2" w:rsidRPr="00341AC4" w:rsidRDefault="009320B2" w:rsidP="009320B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1844EC82" w:rsidR="00F05892" w:rsidRPr="00341AC4" w:rsidRDefault="009320B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FE7DC4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CFA8EA5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3F3DA3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2C8CB396" w:rsidR="00F05892" w:rsidRPr="00341AC4" w:rsidRDefault="009320B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A399395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DDF7904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1329002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29B0CE15" w:rsidR="00F05892" w:rsidRPr="00341AC4" w:rsidRDefault="009320B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550ED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527707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512C367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341AC4" w:rsidRPr="00341AC4" w14:paraId="46ACCB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790CB0D3" w:rsidR="00F05892" w:rsidRPr="00341AC4" w:rsidRDefault="00F05892" w:rsidP="009320B2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  <w:r w:rsidR="009320B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-U14</w:t>
            </w:r>
          </w:p>
        </w:tc>
        <w:tc>
          <w:tcPr>
            <w:tcW w:w="408" w:type="dxa"/>
          </w:tcPr>
          <w:p w14:paraId="0736369D" w14:textId="758A9775" w:rsidR="00F05892" w:rsidRPr="00341AC4" w:rsidRDefault="009320B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5D9CA6D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F378393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53023633" w:rsidR="00F05892" w:rsidRPr="00341AC4" w:rsidRDefault="009320B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2731F771" w:rsidR="00F05892" w:rsidRPr="00341AC4" w:rsidRDefault="009320B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FA77DF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AD57FFF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B9C5F9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2CD25C62" w:rsidR="00F05892" w:rsidRPr="00341AC4" w:rsidRDefault="009320B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E265988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045750C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A8218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7EDECF18" w:rsidR="00F05892" w:rsidRPr="00341AC4" w:rsidRDefault="009320B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481E44A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61FD655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E6E407C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341AC4" w:rsidRPr="00341AC4" w14:paraId="5E8F52D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4711D800" w:rsidR="00F05892" w:rsidRPr="00341AC4" w:rsidRDefault="00F05892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  <w:r w:rsidR="009320B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-K11</w:t>
            </w:r>
          </w:p>
        </w:tc>
        <w:tc>
          <w:tcPr>
            <w:tcW w:w="408" w:type="dxa"/>
          </w:tcPr>
          <w:p w14:paraId="2E77055B" w14:textId="60E16594" w:rsidR="00F05892" w:rsidRPr="00341AC4" w:rsidRDefault="009320B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27152E0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294993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16E63326" w:rsidR="00F05892" w:rsidRPr="00341AC4" w:rsidRDefault="009320B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42EE7714" w:rsidR="00F05892" w:rsidRPr="00341AC4" w:rsidRDefault="009320B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D8E7B2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73D821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DB376F4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1D2EDBBE" w:rsidR="00F05892" w:rsidRPr="00341AC4" w:rsidRDefault="009320B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79167A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04139D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155E433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44BBD942" w:rsidR="00F05892" w:rsidRPr="00341AC4" w:rsidRDefault="009320B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2517E72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B6C829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CDB27B6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</w:tbl>
    <w:p w14:paraId="5EB2E9E4" w14:textId="4DC7B270" w:rsidR="00B20F2C" w:rsidRPr="00341AC4" w:rsidRDefault="00B20F2C" w:rsidP="004501ED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  <w:color w:val="000000" w:themeColor="text1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t>Adnotacja</w:t>
      </w:r>
      <w:r w:rsidR="000657F2" w:rsidRPr="00341AC4">
        <w:rPr>
          <w:rFonts w:asciiTheme="minorHAnsi" w:hAnsiTheme="minorHAnsi" w:cstheme="minorHAnsi"/>
          <w:iCs/>
          <w:color w:val="000000" w:themeColor="text1"/>
        </w:rPr>
        <w:t>.</w:t>
      </w:r>
      <w:r w:rsidRPr="00341AC4">
        <w:rPr>
          <w:rFonts w:asciiTheme="minorHAnsi" w:hAnsiTheme="minorHAnsi" w:cstheme="minorHAnsi"/>
          <w:iCs/>
          <w:color w:val="000000" w:themeColor="text1"/>
        </w:rPr>
        <w:t xml:space="preserve"> 1: forma zajęć; 2: efekty uczenia się</w:t>
      </w:r>
    </w:p>
    <w:p w14:paraId="13589004" w14:textId="77777777" w:rsidR="00906C25" w:rsidRPr="00341AC4" w:rsidRDefault="00906C25" w:rsidP="004501ED">
      <w:pPr>
        <w:spacing w:line="276" w:lineRule="auto"/>
        <w:rPr>
          <w:rFonts w:asciiTheme="minorHAnsi" w:hAnsiTheme="minorHAnsi" w:cstheme="minorHAnsi"/>
          <w:b/>
          <w:bCs/>
          <w:iCs/>
          <w:color w:val="000000" w:themeColor="text1"/>
          <w:sz w:val="20"/>
          <w:szCs w:val="20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br w:type="page"/>
      </w:r>
    </w:p>
    <w:p w14:paraId="696F3563" w14:textId="6246A022" w:rsidR="00906C25" w:rsidRPr="00341AC4" w:rsidRDefault="00906C25" w:rsidP="000B0BD9">
      <w:pPr>
        <w:pStyle w:val="TableParagraph"/>
        <w:numPr>
          <w:ilvl w:val="1"/>
          <w:numId w:val="37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lastRenderedPageBreak/>
        <w:t>Kryteria oceny stopnia osiągnięcia efektów uczenia się</w:t>
      </w:r>
    </w:p>
    <w:p w14:paraId="23590B05" w14:textId="4AD1B08F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04986B6A" w14:textId="2A087FB5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WYKŁAD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(W) </w:t>
      </w:r>
      <w:r w:rsidR="00896E3C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(w tym </w:t>
      </w:r>
      <w:r w:rsidR="003B6F34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zajęcia prowadzone z wykorzystaniem metod i technik kształcenia na odległość</w:t>
      </w:r>
      <w:r w:rsidR="00FD380B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341AC4" w:rsidRPr="00341AC4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9320B2" w:rsidRPr="00341AC4" w14:paraId="672C2EA3" w14:textId="77777777" w:rsidTr="009B7250">
        <w:trPr>
          <w:jc w:val="center"/>
        </w:trPr>
        <w:tc>
          <w:tcPr>
            <w:tcW w:w="961" w:type="dxa"/>
          </w:tcPr>
          <w:p w14:paraId="7282B9F9" w14:textId="3884805E" w:rsidR="009320B2" w:rsidRPr="00341AC4" w:rsidRDefault="009320B2" w:rsidP="009320B2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58A02" w14:textId="3A141FA9" w:rsidR="009320B2" w:rsidRPr="009320B2" w:rsidRDefault="009320B2" w:rsidP="009320B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9320B2">
              <w:rPr>
                <w:rFonts w:asciiTheme="minorHAnsi" w:hAnsiTheme="minorHAnsi" w:cstheme="minorHAnsi"/>
                <w:b w:val="0"/>
                <w:sz w:val="21"/>
                <w:szCs w:val="21"/>
              </w:rPr>
              <w:t>61-68% Opanowanie treści programowych  na poziomie podstawowym,  odpowiedzi chaotyczne, konieczne pytania naprowadzające.</w:t>
            </w:r>
          </w:p>
        </w:tc>
      </w:tr>
      <w:tr w:rsidR="009320B2" w:rsidRPr="00341AC4" w14:paraId="191A8847" w14:textId="77777777" w:rsidTr="000D4346">
        <w:trPr>
          <w:jc w:val="center"/>
        </w:trPr>
        <w:tc>
          <w:tcPr>
            <w:tcW w:w="961" w:type="dxa"/>
          </w:tcPr>
          <w:p w14:paraId="25062119" w14:textId="6064F88F" w:rsidR="009320B2" w:rsidRPr="00341AC4" w:rsidRDefault="009320B2" w:rsidP="009320B2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8" w:type="dxa"/>
          </w:tcPr>
          <w:p w14:paraId="7730758D" w14:textId="310F7089" w:rsidR="009320B2" w:rsidRPr="009320B2" w:rsidRDefault="009320B2" w:rsidP="009320B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9320B2">
              <w:rPr>
                <w:rFonts w:asciiTheme="minorHAnsi" w:hAnsiTheme="minorHAnsi" w:cstheme="minorHAnsi"/>
                <w:b w:val="0"/>
                <w:sz w:val="21"/>
                <w:szCs w:val="21"/>
              </w:rPr>
              <w:t>69-76% Opanowanie treści programowych  na poziomie podstawowym,  odpowiedzi usystematyzowane, wymaga pomocy nauczyciela.</w:t>
            </w:r>
          </w:p>
        </w:tc>
      </w:tr>
      <w:tr w:rsidR="009320B2" w:rsidRPr="00341AC4" w14:paraId="7BF20CBE" w14:textId="77777777" w:rsidTr="000D4346">
        <w:trPr>
          <w:jc w:val="center"/>
        </w:trPr>
        <w:tc>
          <w:tcPr>
            <w:tcW w:w="961" w:type="dxa"/>
          </w:tcPr>
          <w:p w14:paraId="29EACE8E" w14:textId="2BB375CB" w:rsidR="009320B2" w:rsidRPr="00341AC4" w:rsidRDefault="009320B2" w:rsidP="009320B2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</w:tcPr>
          <w:p w14:paraId="385CFEF4" w14:textId="77777777" w:rsidR="009320B2" w:rsidRPr="009320B2" w:rsidRDefault="009320B2" w:rsidP="009320B2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9320B2">
              <w:rPr>
                <w:rFonts w:asciiTheme="minorHAnsi" w:hAnsiTheme="minorHAnsi" w:cstheme="minorHAnsi"/>
                <w:sz w:val="21"/>
                <w:szCs w:val="21"/>
              </w:rPr>
              <w:t>77-84% Opanowanie treści programowych  na poziomie podstawowym,  odpowiedzi usystematyzowane, samodzielne.</w:t>
            </w:r>
          </w:p>
          <w:p w14:paraId="3002F15B" w14:textId="62AD9F8B" w:rsidR="009320B2" w:rsidRPr="009320B2" w:rsidRDefault="009320B2" w:rsidP="009320B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9320B2">
              <w:rPr>
                <w:rFonts w:asciiTheme="minorHAnsi" w:hAnsiTheme="minorHAnsi" w:cstheme="minorHAnsi"/>
                <w:b w:val="0"/>
                <w:sz w:val="21"/>
                <w:szCs w:val="21"/>
              </w:rPr>
              <w:t>Rozwiązywanie problemów w sytuacjach typowych.</w:t>
            </w:r>
          </w:p>
        </w:tc>
      </w:tr>
      <w:tr w:rsidR="009320B2" w:rsidRPr="00341AC4" w14:paraId="478904CC" w14:textId="77777777" w:rsidTr="000D4346">
        <w:trPr>
          <w:jc w:val="center"/>
        </w:trPr>
        <w:tc>
          <w:tcPr>
            <w:tcW w:w="961" w:type="dxa"/>
          </w:tcPr>
          <w:p w14:paraId="0FDFC951" w14:textId="5053B0DF" w:rsidR="009320B2" w:rsidRPr="00341AC4" w:rsidRDefault="009320B2" w:rsidP="009320B2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8" w:type="dxa"/>
          </w:tcPr>
          <w:p w14:paraId="173AD84F" w14:textId="39CE8D95" w:rsidR="009320B2" w:rsidRPr="009320B2" w:rsidRDefault="009320B2" w:rsidP="009320B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9320B2">
              <w:rPr>
                <w:rFonts w:asciiTheme="minorHAnsi" w:hAnsiTheme="minorHAnsi" w:cstheme="minorHAnsi"/>
                <w:b w:val="0"/>
                <w:sz w:val="21"/>
                <w:szCs w:val="21"/>
              </w:rPr>
              <w:t>85-92% Zakres prezentowanej wiedzy wykracza poza poziom podstawowy w oparciu o podane piśmiennictwo uzupełniające. Rozwiązywanie problemów w sytuacjach nowych i złożonych.</w:t>
            </w:r>
          </w:p>
        </w:tc>
      </w:tr>
      <w:tr w:rsidR="009320B2" w:rsidRPr="00341AC4" w14:paraId="20136594" w14:textId="77777777" w:rsidTr="000D4346">
        <w:trPr>
          <w:jc w:val="center"/>
        </w:trPr>
        <w:tc>
          <w:tcPr>
            <w:tcW w:w="961" w:type="dxa"/>
          </w:tcPr>
          <w:p w14:paraId="6E89E57E" w14:textId="7A286ACA" w:rsidR="009320B2" w:rsidRPr="00341AC4" w:rsidRDefault="009320B2" w:rsidP="009320B2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</w:tcPr>
          <w:p w14:paraId="3B35F561" w14:textId="441A7129" w:rsidR="009320B2" w:rsidRPr="009320B2" w:rsidRDefault="009320B2" w:rsidP="009320B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9320B2">
              <w:rPr>
                <w:rFonts w:asciiTheme="minorHAnsi" w:hAnsiTheme="minorHAnsi" w:cstheme="minorHAnsi"/>
                <w:b w:val="0"/>
                <w:sz w:val="21"/>
                <w:szCs w:val="21"/>
              </w:rPr>
              <w:t>93-100% Zakres prezentowanej wiedzy wykracza poza poziom podstawowy w oparciu o samodzielnie zdobyte naukowe  źródła  informacji</w:t>
            </w:r>
          </w:p>
        </w:tc>
      </w:tr>
    </w:tbl>
    <w:p w14:paraId="47CF235C" w14:textId="77777777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6532A379" w14:textId="6B08B330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ĆWICZENIA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(C) </w:t>
      </w:r>
      <w:r w:rsidR="00896E3C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(w tym </w:t>
      </w:r>
      <w:r w:rsidR="003B6F34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zajęcia prowadzone z wykorzystaniem metod i technik kształcenia na odległość</w:t>
      </w:r>
      <w:r w:rsidR="00FD380B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341AC4" w:rsidRPr="00341AC4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9320B2" w:rsidRPr="00341AC4" w14:paraId="277FAE1E" w14:textId="77777777" w:rsidTr="00BF4963">
        <w:trPr>
          <w:jc w:val="center"/>
        </w:trPr>
        <w:tc>
          <w:tcPr>
            <w:tcW w:w="953" w:type="dxa"/>
          </w:tcPr>
          <w:p w14:paraId="19E1F1F0" w14:textId="1553B4E9" w:rsidR="009320B2" w:rsidRPr="00341AC4" w:rsidRDefault="009320B2" w:rsidP="009320B2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B45C1" w14:textId="0D373B71" w:rsidR="009320B2" w:rsidRPr="009320B2" w:rsidRDefault="009320B2" w:rsidP="009320B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9320B2">
              <w:rPr>
                <w:rFonts w:asciiTheme="minorHAnsi" w:hAnsiTheme="minorHAnsi" w:cstheme="minorHAnsi"/>
                <w:b w:val="0"/>
                <w:sz w:val="21"/>
                <w:szCs w:val="21"/>
              </w:rPr>
              <w:t>61-68% Opanowanie treści programowych  na poziomie podstawowym,  odpowiedzi chaotyczne, konieczne pytania naprowadzające.</w:t>
            </w:r>
          </w:p>
        </w:tc>
      </w:tr>
      <w:tr w:rsidR="009320B2" w:rsidRPr="00341AC4" w14:paraId="11404FDC" w14:textId="77777777" w:rsidTr="00BF4963">
        <w:trPr>
          <w:jc w:val="center"/>
        </w:trPr>
        <w:tc>
          <w:tcPr>
            <w:tcW w:w="953" w:type="dxa"/>
          </w:tcPr>
          <w:p w14:paraId="684786CB" w14:textId="64E3E01F" w:rsidR="009320B2" w:rsidRPr="00341AC4" w:rsidRDefault="009320B2" w:rsidP="009320B2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B080B" w14:textId="1AF006AA" w:rsidR="009320B2" w:rsidRPr="009320B2" w:rsidRDefault="009320B2" w:rsidP="009320B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9320B2">
              <w:rPr>
                <w:rFonts w:asciiTheme="minorHAnsi" w:hAnsiTheme="minorHAnsi" w:cstheme="minorHAnsi"/>
                <w:b w:val="0"/>
                <w:sz w:val="21"/>
                <w:szCs w:val="21"/>
              </w:rPr>
              <w:t>69-76% Opanowanie treści programowych  na poziomie podstawowym,  odpowiedzi usystematyzowane, wymaga pomocy nauczyciela.</w:t>
            </w:r>
          </w:p>
        </w:tc>
      </w:tr>
      <w:tr w:rsidR="009320B2" w:rsidRPr="00341AC4" w14:paraId="7B8C31F7" w14:textId="77777777" w:rsidTr="00BF4963">
        <w:trPr>
          <w:jc w:val="center"/>
        </w:trPr>
        <w:tc>
          <w:tcPr>
            <w:tcW w:w="953" w:type="dxa"/>
          </w:tcPr>
          <w:p w14:paraId="6B4477CC" w14:textId="1CB33891" w:rsidR="009320B2" w:rsidRPr="00341AC4" w:rsidRDefault="009320B2" w:rsidP="009320B2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C6C79" w14:textId="77777777" w:rsidR="009320B2" w:rsidRPr="009320B2" w:rsidRDefault="009320B2" w:rsidP="009320B2">
            <w:pPr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 w:rsidRPr="009320B2">
              <w:rPr>
                <w:rFonts w:asciiTheme="minorHAnsi" w:hAnsiTheme="minorHAnsi" w:cstheme="minorHAnsi"/>
                <w:bCs/>
                <w:sz w:val="21"/>
                <w:szCs w:val="21"/>
              </w:rPr>
              <w:t>77-84% Opanowanie treści programowych  na poziomie podstawowym,  odpowiedzi usystematyzowane, samodzielne.</w:t>
            </w:r>
          </w:p>
          <w:p w14:paraId="3CB4B4E3" w14:textId="7A1A00B8" w:rsidR="009320B2" w:rsidRPr="009320B2" w:rsidRDefault="009320B2" w:rsidP="009320B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9320B2">
              <w:rPr>
                <w:rFonts w:asciiTheme="minorHAnsi" w:hAnsiTheme="minorHAnsi" w:cstheme="minorHAnsi"/>
                <w:b w:val="0"/>
                <w:sz w:val="21"/>
                <w:szCs w:val="21"/>
              </w:rPr>
              <w:t>Rozwiązywanie problemów w sytuacjach typowych.</w:t>
            </w:r>
          </w:p>
        </w:tc>
      </w:tr>
      <w:tr w:rsidR="009320B2" w:rsidRPr="00341AC4" w14:paraId="53052AEB" w14:textId="77777777" w:rsidTr="00BF4963">
        <w:trPr>
          <w:jc w:val="center"/>
        </w:trPr>
        <w:tc>
          <w:tcPr>
            <w:tcW w:w="953" w:type="dxa"/>
          </w:tcPr>
          <w:p w14:paraId="4C65D833" w14:textId="37FCA98B" w:rsidR="009320B2" w:rsidRPr="00341AC4" w:rsidRDefault="009320B2" w:rsidP="009320B2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405F3" w14:textId="529A9DD6" w:rsidR="009320B2" w:rsidRPr="009320B2" w:rsidRDefault="009320B2" w:rsidP="009320B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9320B2">
              <w:rPr>
                <w:rFonts w:asciiTheme="minorHAnsi" w:hAnsiTheme="minorHAnsi" w:cstheme="minorHAnsi"/>
                <w:b w:val="0"/>
                <w:sz w:val="21"/>
                <w:szCs w:val="21"/>
              </w:rPr>
              <w:t>85-92% Zakres prezentowanej wiedzy wykracza poza poziom podstawowy w oparciu o podane piśmiennictwo uzupełniające. Rozwiązywanie problemów w sytuacjach nowych i złożonych.</w:t>
            </w:r>
          </w:p>
        </w:tc>
      </w:tr>
      <w:tr w:rsidR="009320B2" w:rsidRPr="00341AC4" w14:paraId="59CC13F9" w14:textId="77777777" w:rsidTr="00BF4963">
        <w:trPr>
          <w:jc w:val="center"/>
        </w:trPr>
        <w:tc>
          <w:tcPr>
            <w:tcW w:w="953" w:type="dxa"/>
          </w:tcPr>
          <w:p w14:paraId="084C6C17" w14:textId="089DBAF5" w:rsidR="009320B2" w:rsidRPr="00341AC4" w:rsidRDefault="009320B2" w:rsidP="009320B2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655A" w14:textId="10A5F27D" w:rsidR="009320B2" w:rsidRPr="009320B2" w:rsidRDefault="009320B2" w:rsidP="009320B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9320B2">
              <w:rPr>
                <w:rFonts w:asciiTheme="minorHAnsi" w:hAnsiTheme="minorHAnsi" w:cstheme="minorHAnsi"/>
                <w:b w:val="0"/>
                <w:sz w:val="21"/>
                <w:szCs w:val="21"/>
              </w:rPr>
              <w:t>93-100% Zakres prezentowanej wiedzy wykracza poza poziom podstawowy w oparciu o samodzielnie zdobyte naukowe  źródła  informacji</w:t>
            </w:r>
          </w:p>
        </w:tc>
      </w:tr>
    </w:tbl>
    <w:p w14:paraId="4642E742" w14:textId="77777777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46792629" w14:textId="1B5A5096" w:rsidR="00896E3C" w:rsidRPr="00341AC4" w:rsidRDefault="009320B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ĆWICZENIA PRAKTYCZNE </w:t>
      </w:r>
      <w:r w:rsidR="000F5265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="000F5265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(w tym </w:t>
      </w:r>
      <w:r w:rsidR="003B6F34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zajęcia prowadzone z wykorzystaniem metod i technik kształcenia na odległość</w:t>
      </w:r>
      <w:r w:rsidR="00FD380B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5"/>
        <w:gridCol w:w="8872"/>
      </w:tblGrid>
      <w:tr w:rsidR="00341AC4" w:rsidRPr="00341AC4" w14:paraId="35D5C4AD" w14:textId="77777777" w:rsidTr="000D4346">
        <w:trPr>
          <w:jc w:val="center"/>
        </w:trPr>
        <w:tc>
          <w:tcPr>
            <w:tcW w:w="955" w:type="dxa"/>
          </w:tcPr>
          <w:p w14:paraId="30B9D4D4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2" w:type="dxa"/>
          </w:tcPr>
          <w:p w14:paraId="64268C00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9320B2" w:rsidRPr="00341AC4" w14:paraId="5AA4C8F2" w14:textId="77777777" w:rsidTr="00D3528E">
        <w:trPr>
          <w:jc w:val="center"/>
        </w:trPr>
        <w:tc>
          <w:tcPr>
            <w:tcW w:w="955" w:type="dxa"/>
          </w:tcPr>
          <w:p w14:paraId="64E6F12B" w14:textId="0FA7FDAA" w:rsidR="009320B2" w:rsidRPr="00341AC4" w:rsidRDefault="009320B2" w:rsidP="009320B2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EF40A" w14:textId="654F0A2E" w:rsidR="009320B2" w:rsidRPr="009320B2" w:rsidRDefault="009320B2" w:rsidP="009320B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9320B2">
              <w:rPr>
                <w:rFonts w:asciiTheme="minorHAnsi" w:hAnsiTheme="minorHAnsi" w:cstheme="minorHAnsi"/>
                <w:b w:val="0"/>
                <w:sz w:val="21"/>
                <w:szCs w:val="21"/>
              </w:rPr>
              <w:t>Opanowanie treści programowych  na poziomie podstawowym,  odpowiedzi chaotyczne, konieczne pytania naprowadzające.</w:t>
            </w:r>
          </w:p>
        </w:tc>
      </w:tr>
      <w:tr w:rsidR="009320B2" w:rsidRPr="00341AC4" w14:paraId="103018D4" w14:textId="77777777" w:rsidTr="00D3528E">
        <w:trPr>
          <w:jc w:val="center"/>
        </w:trPr>
        <w:tc>
          <w:tcPr>
            <w:tcW w:w="955" w:type="dxa"/>
          </w:tcPr>
          <w:p w14:paraId="7EBDD748" w14:textId="389B3316" w:rsidR="009320B2" w:rsidRPr="00341AC4" w:rsidRDefault="009320B2" w:rsidP="009320B2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8F086" w14:textId="24466DE4" w:rsidR="009320B2" w:rsidRPr="009320B2" w:rsidRDefault="009320B2" w:rsidP="009320B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9320B2">
              <w:rPr>
                <w:rFonts w:asciiTheme="minorHAnsi" w:hAnsiTheme="minorHAnsi" w:cstheme="minorHAnsi"/>
                <w:b w:val="0"/>
                <w:sz w:val="21"/>
                <w:szCs w:val="21"/>
              </w:rPr>
              <w:t>Opanowanie treści programowych  na poziomie podstawowym,  odpowiedzi usystematyzowane, wymaga pomocy nauczyciela.</w:t>
            </w:r>
          </w:p>
        </w:tc>
      </w:tr>
      <w:tr w:rsidR="009320B2" w:rsidRPr="00341AC4" w14:paraId="27ECECCA" w14:textId="77777777" w:rsidTr="00D3528E">
        <w:trPr>
          <w:jc w:val="center"/>
        </w:trPr>
        <w:tc>
          <w:tcPr>
            <w:tcW w:w="955" w:type="dxa"/>
          </w:tcPr>
          <w:p w14:paraId="20352FD2" w14:textId="69777422" w:rsidR="009320B2" w:rsidRPr="00341AC4" w:rsidRDefault="009320B2" w:rsidP="009320B2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27BE0" w14:textId="77777777" w:rsidR="009320B2" w:rsidRPr="009320B2" w:rsidRDefault="009320B2" w:rsidP="009320B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9320B2">
              <w:rPr>
                <w:rFonts w:asciiTheme="minorHAnsi" w:hAnsiTheme="minorHAnsi" w:cstheme="minorHAnsi"/>
                <w:b w:val="0"/>
                <w:sz w:val="21"/>
                <w:szCs w:val="21"/>
              </w:rPr>
              <w:t>Opanowanie treści programowych  na poziomie podstawowym,  odpowiedzi usystematyzowane, samodzielne.</w:t>
            </w:r>
          </w:p>
          <w:p w14:paraId="3378449C" w14:textId="3D87151F" w:rsidR="009320B2" w:rsidRPr="009320B2" w:rsidRDefault="009320B2" w:rsidP="009320B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9320B2">
              <w:rPr>
                <w:rFonts w:asciiTheme="minorHAnsi" w:hAnsiTheme="minorHAnsi" w:cstheme="minorHAnsi"/>
                <w:b w:val="0"/>
                <w:sz w:val="21"/>
                <w:szCs w:val="21"/>
              </w:rPr>
              <w:t>Rozwiązywanie problemów w sytuacjach typowych.</w:t>
            </w:r>
          </w:p>
        </w:tc>
      </w:tr>
      <w:tr w:rsidR="009320B2" w:rsidRPr="00341AC4" w14:paraId="2642077F" w14:textId="77777777" w:rsidTr="00D3528E">
        <w:trPr>
          <w:jc w:val="center"/>
        </w:trPr>
        <w:tc>
          <w:tcPr>
            <w:tcW w:w="955" w:type="dxa"/>
          </w:tcPr>
          <w:p w14:paraId="4744CC3C" w14:textId="2B28EB78" w:rsidR="009320B2" w:rsidRPr="00341AC4" w:rsidRDefault="009320B2" w:rsidP="009320B2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C053F" w14:textId="02420A73" w:rsidR="009320B2" w:rsidRPr="009320B2" w:rsidRDefault="009320B2" w:rsidP="009320B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9320B2">
              <w:rPr>
                <w:rFonts w:asciiTheme="minorHAnsi" w:hAnsiTheme="minorHAnsi" w:cstheme="minorHAnsi"/>
                <w:b w:val="0"/>
                <w:sz w:val="21"/>
                <w:szCs w:val="21"/>
              </w:rPr>
              <w:t>Zakres prezentowanej wiedzy wykracza poza poziom podstawowy w oparciu o podane piśmiennictwo uzupełniające. Rozwiązywanie problemów w sytuacjach nowych i złożonych.</w:t>
            </w:r>
          </w:p>
        </w:tc>
      </w:tr>
      <w:tr w:rsidR="009320B2" w:rsidRPr="00341AC4" w14:paraId="52F27F7C" w14:textId="77777777" w:rsidTr="00D3528E">
        <w:trPr>
          <w:jc w:val="center"/>
        </w:trPr>
        <w:tc>
          <w:tcPr>
            <w:tcW w:w="955" w:type="dxa"/>
          </w:tcPr>
          <w:p w14:paraId="4E266329" w14:textId="71A350A3" w:rsidR="009320B2" w:rsidRPr="00341AC4" w:rsidRDefault="009320B2" w:rsidP="009320B2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6F56F" w14:textId="3A979C7E" w:rsidR="009320B2" w:rsidRPr="009320B2" w:rsidRDefault="009320B2" w:rsidP="009320B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9320B2">
              <w:rPr>
                <w:rFonts w:asciiTheme="minorHAnsi" w:hAnsiTheme="minorHAnsi" w:cstheme="minorHAnsi"/>
                <w:b w:val="0"/>
                <w:sz w:val="21"/>
                <w:szCs w:val="21"/>
              </w:rPr>
              <w:t>Zakres prezentowanej wiedzy wykracza poza poziom podstawowy w oparciu o samodzielnie zdobyte naukowe  źródła  informacji</w:t>
            </w:r>
          </w:p>
        </w:tc>
      </w:tr>
    </w:tbl>
    <w:p w14:paraId="60ABD29D" w14:textId="542FDE53" w:rsidR="000746C5" w:rsidRDefault="000746C5" w:rsidP="009320B2">
      <w:pPr>
        <w:pStyle w:val="Nagwek2"/>
        <w:numPr>
          <w:ilvl w:val="0"/>
          <w:numId w:val="0"/>
        </w:numPr>
        <w:shd w:val="clear" w:color="auto" w:fill="auto"/>
        <w:spacing w:before="240" w:line="276" w:lineRule="auto"/>
        <w:ind w:left="993" w:right="544"/>
        <w:rPr>
          <w:iCs/>
          <w:color w:val="000000" w:themeColor="text1"/>
          <w:sz w:val="24"/>
          <w:szCs w:val="24"/>
        </w:rPr>
      </w:pPr>
    </w:p>
    <w:p w14:paraId="4B70ECD8" w14:textId="77777777" w:rsidR="009320B2" w:rsidRDefault="009320B2" w:rsidP="009320B2"/>
    <w:p w14:paraId="463AFA60" w14:textId="77777777" w:rsidR="009320B2" w:rsidRDefault="009320B2" w:rsidP="009320B2"/>
    <w:p w14:paraId="5FA421E5" w14:textId="77777777" w:rsidR="009320B2" w:rsidRDefault="009320B2" w:rsidP="009320B2"/>
    <w:p w14:paraId="36B5330C" w14:textId="6105B115" w:rsidR="009320B2" w:rsidRPr="009320B2" w:rsidRDefault="009320B2" w:rsidP="009320B2">
      <w:pPr>
        <w:pStyle w:val="Nagwek2"/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341AC4" w:rsidRPr="00341AC4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896E3C" w:rsidRPr="00341AC4" w:rsidRDefault="000706A4" w:rsidP="004501ED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: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471A1A6E" w14:textId="54CC1448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: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niestacjonarne</w:t>
            </w:r>
          </w:p>
        </w:tc>
      </w:tr>
      <w:tr w:rsidR="009320B2" w:rsidRPr="00341AC4" w14:paraId="4DEB93E4" w14:textId="77777777" w:rsidTr="00A9447F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9320B2" w:rsidRPr="00341AC4" w:rsidRDefault="009320B2" w:rsidP="009320B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FC200E4" w14:textId="5E0612C1" w:rsidR="009320B2" w:rsidRPr="00341AC4" w:rsidRDefault="009320B2" w:rsidP="009320B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561E5A">
              <w:rPr>
                <w:b/>
                <w:i/>
                <w:sz w:val="20"/>
                <w:szCs w:val="20"/>
              </w:rPr>
              <w:t>55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0A8FC80" w14:textId="6D4B841F" w:rsidR="009320B2" w:rsidRPr="00341AC4" w:rsidRDefault="009320B2" w:rsidP="009320B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561E5A">
              <w:rPr>
                <w:b/>
                <w:i/>
                <w:sz w:val="20"/>
                <w:szCs w:val="20"/>
              </w:rPr>
              <w:t>55</w:t>
            </w:r>
          </w:p>
        </w:tc>
      </w:tr>
      <w:tr w:rsidR="009320B2" w:rsidRPr="00341AC4" w14:paraId="3CF25E83" w14:textId="77777777" w:rsidTr="00A9447F">
        <w:trPr>
          <w:trHeight w:val="285"/>
          <w:jc w:val="center"/>
        </w:trPr>
        <w:tc>
          <w:tcPr>
            <w:tcW w:w="5499" w:type="dxa"/>
          </w:tcPr>
          <w:p w14:paraId="6195600D" w14:textId="77777777" w:rsidR="009320B2" w:rsidRPr="00341AC4" w:rsidRDefault="009320B2" w:rsidP="009320B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wykładach*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2C4D7" w14:textId="2A0A5683" w:rsidR="009320B2" w:rsidRPr="00341AC4" w:rsidRDefault="009320B2" w:rsidP="009320B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61E5A"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63816" w14:textId="0518908D" w:rsidR="009320B2" w:rsidRPr="00341AC4" w:rsidRDefault="009320B2" w:rsidP="009320B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61E5A">
              <w:rPr>
                <w:b/>
                <w:sz w:val="20"/>
                <w:szCs w:val="20"/>
              </w:rPr>
              <w:t>12</w:t>
            </w:r>
          </w:p>
        </w:tc>
      </w:tr>
      <w:tr w:rsidR="009320B2" w:rsidRPr="00341AC4" w14:paraId="3D6E145A" w14:textId="77777777" w:rsidTr="00A9447F">
        <w:trPr>
          <w:trHeight w:val="282"/>
          <w:jc w:val="center"/>
        </w:trPr>
        <w:tc>
          <w:tcPr>
            <w:tcW w:w="5499" w:type="dxa"/>
          </w:tcPr>
          <w:p w14:paraId="39209C1C" w14:textId="77777777" w:rsidR="009320B2" w:rsidRPr="00341AC4" w:rsidRDefault="009320B2" w:rsidP="009320B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ćwiczeniach, konwersatoriach, laboratoriach*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1B3D1" w14:textId="69A59A08" w:rsidR="009320B2" w:rsidRPr="00341AC4" w:rsidRDefault="009320B2" w:rsidP="009320B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61E5A">
              <w:rPr>
                <w:b/>
                <w:sz w:val="20"/>
                <w:szCs w:val="20"/>
              </w:rPr>
              <w:t>40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C2401" w14:textId="1A6E2B4B" w:rsidR="009320B2" w:rsidRPr="00341AC4" w:rsidRDefault="009320B2" w:rsidP="009320B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61E5A">
              <w:rPr>
                <w:b/>
                <w:sz w:val="20"/>
                <w:szCs w:val="20"/>
              </w:rPr>
              <w:t>40</w:t>
            </w:r>
          </w:p>
        </w:tc>
      </w:tr>
      <w:tr w:rsidR="009320B2" w:rsidRPr="00341AC4" w14:paraId="12FCCC50" w14:textId="77777777" w:rsidTr="00A9447F">
        <w:trPr>
          <w:trHeight w:val="282"/>
          <w:jc w:val="center"/>
        </w:trPr>
        <w:tc>
          <w:tcPr>
            <w:tcW w:w="5499" w:type="dxa"/>
          </w:tcPr>
          <w:p w14:paraId="3C10EE32" w14:textId="124B6100" w:rsidR="009320B2" w:rsidRPr="00341AC4" w:rsidRDefault="009320B2" w:rsidP="009320B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Inne (należy wskazać jakie? np. zajęcia prowadzone</w:t>
            </w: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br/>
              <w:t>z wykorzystaniem metod i technik kształcenia na odległość) *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ECB9A" w14:textId="5CEA112C" w:rsidR="009320B2" w:rsidRPr="00341AC4" w:rsidRDefault="009320B2" w:rsidP="009320B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61E5A">
              <w:rPr>
                <w:sz w:val="20"/>
                <w:szCs w:val="20"/>
              </w:rPr>
              <w:t>3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5D22D" w14:textId="0F7FAD52" w:rsidR="009320B2" w:rsidRPr="00341AC4" w:rsidRDefault="009320B2" w:rsidP="009320B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61E5A">
              <w:rPr>
                <w:sz w:val="20"/>
                <w:szCs w:val="20"/>
              </w:rPr>
              <w:t>3</w:t>
            </w:r>
          </w:p>
        </w:tc>
      </w:tr>
      <w:tr w:rsidR="009320B2" w:rsidRPr="00341AC4" w14:paraId="2E54A024" w14:textId="77777777" w:rsidTr="00A9447F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9320B2" w:rsidRPr="00341AC4" w:rsidRDefault="009320B2" w:rsidP="009320B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5ADECC7D" w14:textId="1AA1A98A" w:rsidR="009320B2" w:rsidRPr="00341AC4" w:rsidRDefault="009320B2" w:rsidP="009320B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561E5A">
              <w:rPr>
                <w:b/>
                <w:i/>
                <w:sz w:val="20"/>
                <w:szCs w:val="20"/>
              </w:rPr>
              <w:t>45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057AB55" w14:textId="3028EACC" w:rsidR="009320B2" w:rsidRPr="00341AC4" w:rsidRDefault="009320B2" w:rsidP="009320B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561E5A">
              <w:rPr>
                <w:b/>
                <w:i/>
                <w:sz w:val="20"/>
                <w:szCs w:val="20"/>
              </w:rPr>
              <w:t>45</w:t>
            </w:r>
          </w:p>
        </w:tc>
      </w:tr>
      <w:tr w:rsidR="009320B2" w:rsidRPr="00341AC4" w14:paraId="66AA4784" w14:textId="77777777" w:rsidTr="00A9447F">
        <w:trPr>
          <w:trHeight w:val="282"/>
          <w:jc w:val="center"/>
        </w:trPr>
        <w:tc>
          <w:tcPr>
            <w:tcW w:w="5499" w:type="dxa"/>
          </w:tcPr>
          <w:p w14:paraId="7F904AC2" w14:textId="77777777" w:rsidR="009320B2" w:rsidRPr="00341AC4" w:rsidRDefault="009320B2" w:rsidP="009320B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wykładu*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0F1D5" w14:textId="46F1E3D5" w:rsidR="009320B2" w:rsidRPr="00341AC4" w:rsidRDefault="009320B2" w:rsidP="009320B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61E5A">
              <w:rPr>
                <w:sz w:val="20"/>
                <w:szCs w:val="20"/>
              </w:rPr>
              <w:t>10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A4DE0" w14:textId="2CC45CF1" w:rsidR="009320B2" w:rsidRPr="00341AC4" w:rsidRDefault="009320B2" w:rsidP="009320B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61E5A">
              <w:rPr>
                <w:sz w:val="20"/>
                <w:szCs w:val="20"/>
              </w:rPr>
              <w:t>10</w:t>
            </w:r>
          </w:p>
        </w:tc>
      </w:tr>
      <w:tr w:rsidR="009320B2" w:rsidRPr="00341AC4" w14:paraId="5F800A46" w14:textId="77777777" w:rsidTr="00A9447F">
        <w:trPr>
          <w:trHeight w:val="285"/>
          <w:jc w:val="center"/>
        </w:trPr>
        <w:tc>
          <w:tcPr>
            <w:tcW w:w="5499" w:type="dxa"/>
          </w:tcPr>
          <w:p w14:paraId="2D867530" w14:textId="77777777" w:rsidR="009320B2" w:rsidRPr="00341AC4" w:rsidRDefault="009320B2" w:rsidP="009320B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ćwiczeń, konwersatorium, laboratorium*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A6AF0" w14:textId="48BE2DE8" w:rsidR="009320B2" w:rsidRPr="00341AC4" w:rsidRDefault="009320B2" w:rsidP="009320B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61E5A">
              <w:rPr>
                <w:sz w:val="20"/>
                <w:szCs w:val="20"/>
              </w:rPr>
              <w:t>35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52B04" w14:textId="042E524F" w:rsidR="009320B2" w:rsidRPr="00341AC4" w:rsidRDefault="009320B2" w:rsidP="009320B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61E5A">
              <w:rPr>
                <w:sz w:val="20"/>
                <w:szCs w:val="20"/>
              </w:rPr>
              <w:t>35</w:t>
            </w:r>
          </w:p>
        </w:tc>
      </w:tr>
      <w:tr w:rsidR="009320B2" w:rsidRPr="00341AC4" w14:paraId="50E56672" w14:textId="77777777" w:rsidTr="00A9447F">
        <w:trPr>
          <w:trHeight w:val="282"/>
          <w:jc w:val="center"/>
        </w:trPr>
        <w:tc>
          <w:tcPr>
            <w:tcW w:w="5499" w:type="dxa"/>
          </w:tcPr>
          <w:p w14:paraId="4E1706C1" w14:textId="77777777" w:rsidR="009320B2" w:rsidRPr="00341AC4" w:rsidRDefault="009320B2" w:rsidP="009320B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egzaminu/kolokwium*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B0675" w14:textId="77777777" w:rsidR="009320B2" w:rsidRPr="00341AC4" w:rsidRDefault="009320B2" w:rsidP="009320B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3A95E" w14:textId="77777777" w:rsidR="009320B2" w:rsidRPr="00341AC4" w:rsidRDefault="009320B2" w:rsidP="009320B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9320B2" w:rsidRPr="00341AC4" w14:paraId="4F448139" w14:textId="77777777" w:rsidTr="00A9447F">
        <w:trPr>
          <w:trHeight w:val="285"/>
          <w:jc w:val="center"/>
        </w:trPr>
        <w:tc>
          <w:tcPr>
            <w:tcW w:w="5499" w:type="dxa"/>
          </w:tcPr>
          <w:p w14:paraId="0B980174" w14:textId="77777777" w:rsidR="009320B2" w:rsidRPr="00341AC4" w:rsidRDefault="009320B2" w:rsidP="009320B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Zebranie materiałów do projektu, kwerenda internetowa*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C710B" w14:textId="77777777" w:rsidR="009320B2" w:rsidRPr="00341AC4" w:rsidRDefault="009320B2" w:rsidP="009320B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98BC8" w14:textId="77777777" w:rsidR="009320B2" w:rsidRPr="00341AC4" w:rsidRDefault="009320B2" w:rsidP="009320B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9320B2" w:rsidRPr="00341AC4" w14:paraId="297CD66F" w14:textId="77777777" w:rsidTr="00A9447F">
        <w:trPr>
          <w:trHeight w:val="282"/>
          <w:jc w:val="center"/>
        </w:trPr>
        <w:tc>
          <w:tcPr>
            <w:tcW w:w="5499" w:type="dxa"/>
          </w:tcPr>
          <w:p w14:paraId="121E546E" w14:textId="77777777" w:rsidR="009320B2" w:rsidRPr="00341AC4" w:rsidRDefault="009320B2" w:rsidP="009320B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Opracowanie prezentacji multimedialnej*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9C8F1" w14:textId="77777777" w:rsidR="009320B2" w:rsidRPr="00341AC4" w:rsidRDefault="009320B2" w:rsidP="009320B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E9C3F" w14:textId="77777777" w:rsidR="009320B2" w:rsidRPr="00341AC4" w:rsidRDefault="009320B2" w:rsidP="009320B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9320B2" w:rsidRPr="00341AC4" w14:paraId="4213FA83" w14:textId="77777777" w:rsidTr="00A9447F">
        <w:trPr>
          <w:trHeight w:val="285"/>
          <w:jc w:val="center"/>
        </w:trPr>
        <w:tc>
          <w:tcPr>
            <w:tcW w:w="5499" w:type="dxa"/>
          </w:tcPr>
          <w:p w14:paraId="353B26FC" w14:textId="77777777" w:rsidR="009320B2" w:rsidRPr="00341AC4" w:rsidRDefault="009320B2" w:rsidP="009320B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Inne </w:t>
            </w: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0"/>
                <w:szCs w:val="20"/>
              </w:rPr>
              <w:t>(jakie?)</w:t>
            </w: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*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3500A" w14:textId="77777777" w:rsidR="009320B2" w:rsidRPr="00341AC4" w:rsidRDefault="009320B2" w:rsidP="009320B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255D7" w14:textId="77777777" w:rsidR="009320B2" w:rsidRPr="00341AC4" w:rsidRDefault="009320B2" w:rsidP="009320B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9320B2" w:rsidRPr="00341AC4" w14:paraId="3E11FC9D" w14:textId="77777777" w:rsidTr="00A9447F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9320B2" w:rsidRPr="00341AC4" w:rsidRDefault="009320B2" w:rsidP="009320B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7030BDD6" w14:textId="42F3FAB8" w:rsidR="009320B2" w:rsidRPr="00341AC4" w:rsidRDefault="009320B2" w:rsidP="009320B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561E5A">
              <w:rPr>
                <w:b/>
                <w:i/>
                <w:sz w:val="20"/>
                <w:szCs w:val="20"/>
              </w:rPr>
              <w:t>100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18EFAECF" w14:textId="0018627E" w:rsidR="009320B2" w:rsidRPr="00341AC4" w:rsidRDefault="009320B2" w:rsidP="009320B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561E5A">
              <w:rPr>
                <w:b/>
                <w:i/>
                <w:sz w:val="20"/>
                <w:szCs w:val="20"/>
              </w:rPr>
              <w:t>100</w:t>
            </w:r>
          </w:p>
        </w:tc>
      </w:tr>
      <w:tr w:rsidR="009320B2" w:rsidRPr="00341AC4" w14:paraId="38FC3F92" w14:textId="77777777" w:rsidTr="00A9447F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9320B2" w:rsidRPr="00341AC4" w:rsidRDefault="009320B2" w:rsidP="009320B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625A9B5E" w14:textId="24E62BBA" w:rsidR="009320B2" w:rsidRPr="00341AC4" w:rsidRDefault="009320B2" w:rsidP="009320B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561E5A">
              <w:rPr>
                <w:b/>
                <w:sz w:val="21"/>
                <w:szCs w:val="21"/>
              </w:rPr>
              <w:t>4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490752B2" w14:textId="42871B52" w:rsidR="009320B2" w:rsidRPr="00341AC4" w:rsidRDefault="009320B2" w:rsidP="009320B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561E5A">
              <w:rPr>
                <w:b/>
                <w:sz w:val="21"/>
                <w:szCs w:val="21"/>
              </w:rPr>
              <w:t>4</w:t>
            </w:r>
          </w:p>
        </w:tc>
      </w:tr>
    </w:tbl>
    <w:p w14:paraId="401F93C3" w14:textId="77777777" w:rsidR="00896E3C" w:rsidRPr="00341AC4" w:rsidRDefault="00896E3C" w:rsidP="004501E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  <w:t>*niepotrzebne usunąć</w:t>
      </w:r>
    </w:p>
    <w:p w14:paraId="0EF3C84C" w14:textId="74EB4287" w:rsidR="00896E3C" w:rsidRPr="00341AC4" w:rsidRDefault="00896E3C" w:rsidP="004501ED">
      <w:pPr>
        <w:spacing w:before="480" w:after="36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Przyjmuję do realizacji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(data i czytelne podpisy osób prowadzących </w:t>
      </w:r>
      <w:r w:rsidR="009C5192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przedmiot</w:t>
      </w:r>
      <w:r w:rsidR="00654EA0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(zajęcia)</w:t>
      </w:r>
      <w:r w:rsidR="00FE6295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w danym roku akademickim)</w:t>
      </w:r>
    </w:p>
    <w:p w14:paraId="349311F0" w14:textId="1A377F20" w:rsidR="00896E3C" w:rsidRPr="00F71386" w:rsidRDefault="00F71386" w:rsidP="004501ED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iCs/>
          <w:sz w:val="21"/>
          <w:szCs w:val="21"/>
        </w:rPr>
        <w:t>…………………..</w:t>
      </w:r>
    </w:p>
    <w:sectPr w:rsidR="00896E3C" w:rsidRPr="00F71386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 w15:restartNumberingAfterBreak="0">
    <w:nsid w:val="2D873E55"/>
    <w:multiLevelType w:val="hybridMultilevel"/>
    <w:tmpl w:val="EB98B536"/>
    <w:lvl w:ilvl="0" w:tplc="54EEC714">
      <w:start w:val="1"/>
      <w:numFmt w:val="decimal"/>
      <w:lvlText w:val="%1."/>
      <w:lvlJc w:val="left"/>
      <w:pPr>
        <w:ind w:left="1996" w:hanging="360"/>
      </w:pPr>
      <w:rPr>
        <w:rFonts w:asciiTheme="minorHAnsi" w:eastAsia="Times New Roman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7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8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0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1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4" w15:restartNumberingAfterBreak="0">
    <w:nsid w:val="5A7E5A20"/>
    <w:multiLevelType w:val="hybridMultilevel"/>
    <w:tmpl w:val="1E96B3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6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9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0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3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4" w15:restartNumberingAfterBreak="0">
    <w:nsid w:val="7BAD791E"/>
    <w:multiLevelType w:val="hybridMultilevel"/>
    <w:tmpl w:val="1FBE23CA"/>
    <w:lvl w:ilvl="0" w:tplc="8256BFD6">
      <w:start w:val="1"/>
      <w:numFmt w:val="decimal"/>
      <w:pStyle w:val="Nagwek2"/>
      <w:lvlText w:val="%1."/>
      <w:lvlJc w:val="left"/>
      <w:pPr>
        <w:ind w:left="1353" w:hanging="360"/>
      </w:pPr>
      <w:rPr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5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6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>
    <w:abstractNumId w:val="33"/>
  </w:num>
  <w:num w:numId="2">
    <w:abstractNumId w:val="4"/>
  </w:num>
  <w:num w:numId="3">
    <w:abstractNumId w:val="17"/>
  </w:num>
  <w:num w:numId="4">
    <w:abstractNumId w:val="34"/>
  </w:num>
  <w:num w:numId="5">
    <w:abstractNumId w:val="2"/>
  </w:num>
  <w:num w:numId="6">
    <w:abstractNumId w:val="32"/>
  </w:num>
  <w:num w:numId="7">
    <w:abstractNumId w:val="9"/>
  </w:num>
  <w:num w:numId="8">
    <w:abstractNumId w:val="16"/>
  </w:num>
  <w:num w:numId="9">
    <w:abstractNumId w:val="6"/>
  </w:num>
  <w:num w:numId="10">
    <w:abstractNumId w:val="23"/>
  </w:num>
  <w:num w:numId="11">
    <w:abstractNumId w:val="25"/>
  </w:num>
  <w:num w:numId="12">
    <w:abstractNumId w:val="31"/>
  </w:num>
  <w:num w:numId="13">
    <w:abstractNumId w:val="11"/>
  </w:num>
  <w:num w:numId="14">
    <w:abstractNumId w:val="28"/>
  </w:num>
  <w:num w:numId="15">
    <w:abstractNumId w:val="30"/>
  </w:num>
  <w:num w:numId="16">
    <w:abstractNumId w:val="29"/>
  </w:num>
  <w:num w:numId="17">
    <w:abstractNumId w:val="19"/>
  </w:num>
  <w:num w:numId="18">
    <w:abstractNumId w:val="8"/>
  </w:num>
  <w:num w:numId="19">
    <w:abstractNumId w:val="12"/>
  </w:num>
  <w:num w:numId="20">
    <w:abstractNumId w:val="1"/>
  </w:num>
  <w:num w:numId="21">
    <w:abstractNumId w:val="20"/>
  </w:num>
  <w:num w:numId="22">
    <w:abstractNumId w:val="22"/>
  </w:num>
  <w:num w:numId="23">
    <w:abstractNumId w:val="0"/>
  </w:num>
  <w:num w:numId="24">
    <w:abstractNumId w:val="35"/>
  </w:num>
  <w:num w:numId="25">
    <w:abstractNumId w:val="10"/>
  </w:num>
  <w:num w:numId="26">
    <w:abstractNumId w:val="18"/>
  </w:num>
  <w:num w:numId="27">
    <w:abstractNumId w:val="36"/>
  </w:num>
  <w:num w:numId="28">
    <w:abstractNumId w:val="13"/>
  </w:num>
  <w:num w:numId="29">
    <w:abstractNumId w:val="27"/>
  </w:num>
  <w:num w:numId="30">
    <w:abstractNumId w:val="5"/>
  </w:num>
  <w:num w:numId="31">
    <w:abstractNumId w:val="15"/>
  </w:num>
  <w:num w:numId="32">
    <w:abstractNumId w:val="21"/>
  </w:num>
  <w:num w:numId="33">
    <w:abstractNumId w:val="3"/>
  </w:num>
  <w:num w:numId="34">
    <w:abstractNumId w:val="14"/>
  </w:num>
  <w:num w:numId="35">
    <w:abstractNumId w:val="7"/>
  </w:num>
  <w:num w:numId="36">
    <w:abstractNumId w:val="26"/>
  </w:num>
  <w:num w:numId="3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6C5"/>
    <w:rsid w:val="00040C7C"/>
    <w:rsid w:val="00053608"/>
    <w:rsid w:val="000657F2"/>
    <w:rsid w:val="000706A4"/>
    <w:rsid w:val="0007138A"/>
    <w:rsid w:val="000746C5"/>
    <w:rsid w:val="000800D0"/>
    <w:rsid w:val="000B0BD9"/>
    <w:rsid w:val="000D4346"/>
    <w:rsid w:val="000F5265"/>
    <w:rsid w:val="00104F8D"/>
    <w:rsid w:val="001106DC"/>
    <w:rsid w:val="001373A5"/>
    <w:rsid w:val="00145EC7"/>
    <w:rsid w:val="001928B6"/>
    <w:rsid w:val="001D18A7"/>
    <w:rsid w:val="001D511D"/>
    <w:rsid w:val="001E0ADE"/>
    <w:rsid w:val="001E7B5A"/>
    <w:rsid w:val="00204C4C"/>
    <w:rsid w:val="002401BA"/>
    <w:rsid w:val="0027397F"/>
    <w:rsid w:val="00341AC4"/>
    <w:rsid w:val="0034602B"/>
    <w:rsid w:val="003622B2"/>
    <w:rsid w:val="00363F81"/>
    <w:rsid w:val="003B55C2"/>
    <w:rsid w:val="003B6F34"/>
    <w:rsid w:val="003D5C56"/>
    <w:rsid w:val="003E0703"/>
    <w:rsid w:val="00402BCD"/>
    <w:rsid w:val="00406793"/>
    <w:rsid w:val="00421C9E"/>
    <w:rsid w:val="004256BE"/>
    <w:rsid w:val="00436303"/>
    <w:rsid w:val="004443B6"/>
    <w:rsid w:val="004501ED"/>
    <w:rsid w:val="004838B3"/>
    <w:rsid w:val="004A241A"/>
    <w:rsid w:val="004B30D1"/>
    <w:rsid w:val="004C2D66"/>
    <w:rsid w:val="004E017B"/>
    <w:rsid w:val="004F47E5"/>
    <w:rsid w:val="00513674"/>
    <w:rsid w:val="00535E73"/>
    <w:rsid w:val="005363F3"/>
    <w:rsid w:val="00543BC4"/>
    <w:rsid w:val="00566B57"/>
    <w:rsid w:val="00571CD4"/>
    <w:rsid w:val="005769E7"/>
    <w:rsid w:val="005D2A79"/>
    <w:rsid w:val="005D3DF3"/>
    <w:rsid w:val="005E156F"/>
    <w:rsid w:val="005F0097"/>
    <w:rsid w:val="005F3556"/>
    <w:rsid w:val="00621E17"/>
    <w:rsid w:val="00625795"/>
    <w:rsid w:val="00635E40"/>
    <w:rsid w:val="00654EA0"/>
    <w:rsid w:val="0067260F"/>
    <w:rsid w:val="006A0C6B"/>
    <w:rsid w:val="006C5000"/>
    <w:rsid w:val="006D764F"/>
    <w:rsid w:val="006E60C3"/>
    <w:rsid w:val="006F029C"/>
    <w:rsid w:val="00725F8A"/>
    <w:rsid w:val="00775AF1"/>
    <w:rsid w:val="007B605E"/>
    <w:rsid w:val="007C3DBD"/>
    <w:rsid w:val="00834C51"/>
    <w:rsid w:val="00862E0A"/>
    <w:rsid w:val="00896E3C"/>
    <w:rsid w:val="008B336A"/>
    <w:rsid w:val="00906C25"/>
    <w:rsid w:val="009109EC"/>
    <w:rsid w:val="00913ECD"/>
    <w:rsid w:val="009320B2"/>
    <w:rsid w:val="00937B44"/>
    <w:rsid w:val="00952870"/>
    <w:rsid w:val="0095606D"/>
    <w:rsid w:val="00957188"/>
    <w:rsid w:val="009C5192"/>
    <w:rsid w:val="009D2D35"/>
    <w:rsid w:val="009D3E96"/>
    <w:rsid w:val="009D44FA"/>
    <w:rsid w:val="00A37682"/>
    <w:rsid w:val="00A376DE"/>
    <w:rsid w:val="00A5532D"/>
    <w:rsid w:val="00A713B4"/>
    <w:rsid w:val="00AB3480"/>
    <w:rsid w:val="00AB6E40"/>
    <w:rsid w:val="00AE4328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B0629"/>
    <w:rsid w:val="00BE67AE"/>
    <w:rsid w:val="00C1154E"/>
    <w:rsid w:val="00C14619"/>
    <w:rsid w:val="00C51D09"/>
    <w:rsid w:val="00C62B71"/>
    <w:rsid w:val="00C74615"/>
    <w:rsid w:val="00CA3616"/>
    <w:rsid w:val="00CB604E"/>
    <w:rsid w:val="00CD60D3"/>
    <w:rsid w:val="00CF48D1"/>
    <w:rsid w:val="00D05AB2"/>
    <w:rsid w:val="00D85EF3"/>
    <w:rsid w:val="00D864ED"/>
    <w:rsid w:val="00D938BC"/>
    <w:rsid w:val="00DA28D5"/>
    <w:rsid w:val="00DB5D67"/>
    <w:rsid w:val="00DD65E8"/>
    <w:rsid w:val="00DE1F53"/>
    <w:rsid w:val="00E17D02"/>
    <w:rsid w:val="00E63048"/>
    <w:rsid w:val="00E81B10"/>
    <w:rsid w:val="00E948C6"/>
    <w:rsid w:val="00EA012A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5109B"/>
    <w:rsid w:val="00F518BD"/>
    <w:rsid w:val="00F64A40"/>
    <w:rsid w:val="00F71386"/>
    <w:rsid w:val="00F75F6D"/>
    <w:rsid w:val="00F77856"/>
    <w:rsid w:val="00F93849"/>
    <w:rsid w:val="00F9463B"/>
    <w:rsid w:val="00FB2C0D"/>
    <w:rsid w:val="00FB4155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  <w:style w:type="character" w:customStyle="1" w:styleId="Bodytext2">
    <w:name w:val="Body text (2)_"/>
    <w:link w:val="Bodytext20"/>
    <w:rsid w:val="00F518BD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F518BD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  <w:style w:type="paragraph" w:styleId="NormalnyWeb">
    <w:name w:val="Normal (Web)"/>
    <w:basedOn w:val="Normalny"/>
    <w:uiPriority w:val="99"/>
    <w:unhideWhenUsed/>
    <w:rsid w:val="00F518BD"/>
    <w:pPr>
      <w:widowControl/>
      <w:autoSpaceDE/>
      <w:autoSpaceDN/>
      <w:spacing w:before="100" w:beforeAutospacing="1" w:after="100" w:afterAutospacing="1"/>
    </w:pPr>
    <w:rPr>
      <w:rFonts w:eastAsia="Calibri"/>
      <w:sz w:val="24"/>
      <w:szCs w:val="24"/>
      <w:lang w:bidi="ar-SA"/>
    </w:rPr>
  </w:style>
  <w:style w:type="paragraph" w:styleId="Bezodstpw">
    <w:name w:val="No Spacing"/>
    <w:uiPriority w:val="99"/>
    <w:qFormat/>
    <w:rsid w:val="00535E73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customStyle="1" w:styleId="Bodytext4">
    <w:name w:val="Body text (4)_"/>
    <w:link w:val="Bodytext40"/>
    <w:rsid w:val="009320B2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40">
    <w:name w:val="Body text (4)"/>
    <w:basedOn w:val="Normalny"/>
    <w:link w:val="Bodytext4"/>
    <w:rsid w:val="009320B2"/>
    <w:pPr>
      <w:widowControl/>
      <w:shd w:val="clear" w:color="auto" w:fill="FFFFFF"/>
      <w:autoSpaceDE/>
      <w:autoSpaceDN/>
      <w:spacing w:line="226" w:lineRule="exact"/>
    </w:pPr>
    <w:rPr>
      <w:sz w:val="19"/>
      <w:szCs w:val="19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75547F-2283-49D7-8BAC-AF3E409F49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1700</Words>
  <Characters>10203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11880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creator>Rektor UJK</dc:creator>
  <cp:keywords>Zarządzenie nr 189-2025 Budowa programu studiów Załącznik nr 4</cp:keywords>
  <cp:lastModifiedBy>Magdalena Raczyńska</cp:lastModifiedBy>
  <cp:revision>2</cp:revision>
  <cp:lastPrinted>2025-10-28T07:51:00Z</cp:lastPrinted>
  <dcterms:created xsi:type="dcterms:W3CDTF">2026-10-07T09:33:00Z</dcterms:created>
  <dcterms:modified xsi:type="dcterms:W3CDTF">2026-10-07T09:33:00Z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